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66"/>
        <w:gridCol w:w="501"/>
        <w:gridCol w:w="1134"/>
        <w:gridCol w:w="889"/>
        <w:gridCol w:w="816"/>
        <w:gridCol w:w="2156"/>
        <w:gridCol w:w="539"/>
        <w:gridCol w:w="668"/>
      </w:tblGrid>
      <w:tr w:rsidR="00174EC9" w14:paraId="75BFF806" w14:textId="77777777" w:rsidTr="00031440">
        <w:tc>
          <w:tcPr>
            <w:tcW w:w="9855" w:type="dxa"/>
            <w:gridSpan w:val="9"/>
            <w:tcBorders>
              <w:bottom w:val="double" w:sz="4" w:space="0" w:color="auto"/>
            </w:tcBorders>
            <w:shd w:val="clear" w:color="auto" w:fill="BDD6EE"/>
          </w:tcPr>
          <w:p w14:paraId="42F6163D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br w:type="page"/>
            </w:r>
            <w:r>
              <w:rPr>
                <w:b/>
                <w:sz w:val="28"/>
              </w:rPr>
              <w:t>B-III – Charakteristika studijního předmětu</w:t>
            </w:r>
          </w:p>
        </w:tc>
      </w:tr>
      <w:tr w:rsidR="00174EC9" w14:paraId="25036CBA" w14:textId="77777777" w:rsidTr="00031440">
        <w:tc>
          <w:tcPr>
            <w:tcW w:w="3086" w:type="dxa"/>
            <w:tcBorders>
              <w:top w:val="double" w:sz="4" w:space="0" w:color="auto"/>
            </w:tcBorders>
            <w:shd w:val="clear" w:color="auto" w:fill="F7CAAC"/>
          </w:tcPr>
          <w:p w14:paraId="609B048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769" w:type="dxa"/>
            <w:gridSpan w:val="8"/>
            <w:tcBorders>
              <w:top w:val="double" w:sz="4" w:space="0" w:color="auto"/>
            </w:tcBorders>
          </w:tcPr>
          <w:p w14:paraId="36097CBF" w14:textId="0F2CFF90" w:rsidR="00174EC9" w:rsidRPr="00BB7C9D" w:rsidRDefault="00DB56A8">
            <w:pPr>
              <w:jc w:val="both"/>
              <w:rPr>
                <w:b/>
              </w:rPr>
            </w:pPr>
            <w:r>
              <w:rPr>
                <w:b/>
              </w:rPr>
              <w:t>České moderní dějiny</w:t>
            </w:r>
          </w:p>
        </w:tc>
      </w:tr>
      <w:tr w:rsidR="00174EC9" w14:paraId="04416D4C" w14:textId="77777777" w:rsidTr="00031440">
        <w:tc>
          <w:tcPr>
            <w:tcW w:w="3086" w:type="dxa"/>
            <w:shd w:val="clear" w:color="auto" w:fill="F7CAAC"/>
          </w:tcPr>
          <w:p w14:paraId="0F6EDE0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Typ předmětu</w:t>
            </w:r>
          </w:p>
        </w:tc>
        <w:tc>
          <w:tcPr>
            <w:tcW w:w="3406" w:type="dxa"/>
            <w:gridSpan w:val="5"/>
          </w:tcPr>
          <w:p w14:paraId="2B48B72B" w14:textId="5E06F9AC" w:rsidR="00174EC9" w:rsidRDefault="000A45C5">
            <w:pPr>
              <w:jc w:val="both"/>
            </w:pPr>
            <w:r>
              <w:t xml:space="preserve">Povinný </w:t>
            </w:r>
            <w:r w:rsidR="009F2F2F">
              <w:t>–</w:t>
            </w:r>
            <w:r>
              <w:t xml:space="preserve"> PZ</w:t>
            </w:r>
            <w:r w:rsidR="009F2F2F">
              <w:t xml:space="preserve"> </w:t>
            </w:r>
          </w:p>
        </w:tc>
        <w:tc>
          <w:tcPr>
            <w:tcW w:w="2695" w:type="dxa"/>
            <w:gridSpan w:val="2"/>
            <w:shd w:val="clear" w:color="auto" w:fill="F7CAAC"/>
          </w:tcPr>
          <w:p w14:paraId="1FA7B36E" w14:textId="77777777" w:rsidR="00174EC9" w:rsidRDefault="00174EC9">
            <w:pPr>
              <w:jc w:val="both"/>
            </w:pPr>
            <w:r>
              <w:rPr>
                <w:b/>
              </w:rPr>
              <w:t>doporučený ročník / semestr</w:t>
            </w:r>
          </w:p>
        </w:tc>
        <w:tc>
          <w:tcPr>
            <w:tcW w:w="668" w:type="dxa"/>
          </w:tcPr>
          <w:p w14:paraId="7F9B4F62" w14:textId="0EF6818E" w:rsidR="00174EC9" w:rsidRDefault="00C83158">
            <w:pPr>
              <w:jc w:val="both"/>
            </w:pPr>
            <w:r>
              <w:t>I/ZS</w:t>
            </w:r>
          </w:p>
        </w:tc>
      </w:tr>
      <w:tr w:rsidR="00C83158" w14:paraId="50BE7BE5" w14:textId="77777777" w:rsidTr="00031440">
        <w:tc>
          <w:tcPr>
            <w:tcW w:w="3086" w:type="dxa"/>
            <w:shd w:val="clear" w:color="auto" w:fill="F7CAAC"/>
          </w:tcPr>
          <w:p w14:paraId="5D0AB87A" w14:textId="77777777" w:rsidR="00C83158" w:rsidRDefault="00C83158" w:rsidP="00C83158">
            <w:pPr>
              <w:jc w:val="both"/>
              <w:rPr>
                <w:b/>
              </w:rPr>
            </w:pPr>
            <w:r>
              <w:rPr>
                <w:b/>
              </w:rPr>
              <w:t>Rozsah studijního předmětu</w:t>
            </w:r>
          </w:p>
        </w:tc>
        <w:tc>
          <w:tcPr>
            <w:tcW w:w="1701" w:type="dxa"/>
            <w:gridSpan w:val="3"/>
          </w:tcPr>
          <w:p w14:paraId="7F53FF2D" w14:textId="38848C20" w:rsidR="00C83158" w:rsidRDefault="00C83158" w:rsidP="00C83158">
            <w:pPr>
              <w:jc w:val="both"/>
            </w:pPr>
            <w:r>
              <w:t>24p+24s</w:t>
            </w:r>
          </w:p>
        </w:tc>
        <w:tc>
          <w:tcPr>
            <w:tcW w:w="889" w:type="dxa"/>
            <w:shd w:val="clear" w:color="auto" w:fill="F7CAAC"/>
          </w:tcPr>
          <w:p w14:paraId="54715FE7" w14:textId="77777777" w:rsidR="00C83158" w:rsidRDefault="00C83158" w:rsidP="00C83158">
            <w:pPr>
              <w:jc w:val="both"/>
              <w:rPr>
                <w:b/>
              </w:rPr>
            </w:pPr>
            <w:r>
              <w:rPr>
                <w:b/>
              </w:rPr>
              <w:t xml:space="preserve">hod. </w:t>
            </w:r>
          </w:p>
        </w:tc>
        <w:tc>
          <w:tcPr>
            <w:tcW w:w="816" w:type="dxa"/>
          </w:tcPr>
          <w:p w14:paraId="1C78F2D1" w14:textId="6494894C" w:rsidR="00C83158" w:rsidRDefault="00C83158" w:rsidP="00C83158">
            <w:pPr>
              <w:jc w:val="both"/>
            </w:pPr>
            <w:r>
              <w:t>48</w:t>
            </w:r>
          </w:p>
        </w:tc>
        <w:tc>
          <w:tcPr>
            <w:tcW w:w="2156" w:type="dxa"/>
            <w:shd w:val="clear" w:color="auto" w:fill="F7CAAC"/>
          </w:tcPr>
          <w:p w14:paraId="670803DB" w14:textId="415689EA" w:rsidR="00C83158" w:rsidRDefault="008B27E4" w:rsidP="00C83158">
            <w:pPr>
              <w:jc w:val="both"/>
              <w:rPr>
                <w:b/>
              </w:rPr>
            </w:pPr>
            <w:r>
              <w:rPr>
                <w:b/>
              </w:rPr>
              <w:t>K</w:t>
            </w:r>
            <w:r w:rsidR="00C83158">
              <w:rPr>
                <w:b/>
              </w:rPr>
              <w:t>reditů</w:t>
            </w:r>
          </w:p>
        </w:tc>
        <w:tc>
          <w:tcPr>
            <w:tcW w:w="1207" w:type="dxa"/>
            <w:gridSpan w:val="2"/>
          </w:tcPr>
          <w:p w14:paraId="3988D0C9" w14:textId="0F04B399" w:rsidR="00C83158" w:rsidRDefault="00C83158" w:rsidP="00C83158">
            <w:pPr>
              <w:jc w:val="both"/>
            </w:pPr>
          </w:p>
        </w:tc>
      </w:tr>
      <w:tr w:rsidR="00C83158" w14:paraId="279394D2" w14:textId="77777777" w:rsidTr="00031440">
        <w:tc>
          <w:tcPr>
            <w:tcW w:w="3086" w:type="dxa"/>
            <w:shd w:val="clear" w:color="auto" w:fill="F7CAAC"/>
          </w:tcPr>
          <w:p w14:paraId="36A3E7F8" w14:textId="77777777" w:rsidR="00C83158" w:rsidRDefault="00C83158" w:rsidP="00C83158">
            <w:pPr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</w:rPr>
              <w:t>Prerekvizity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korekvizity</w:t>
            </w:r>
            <w:proofErr w:type="spellEnd"/>
            <w:r>
              <w:rPr>
                <w:b/>
              </w:rPr>
              <w:t>, ekvivalence</w:t>
            </w:r>
          </w:p>
        </w:tc>
        <w:tc>
          <w:tcPr>
            <w:tcW w:w="6769" w:type="dxa"/>
            <w:gridSpan w:val="8"/>
          </w:tcPr>
          <w:p w14:paraId="4906DE86" w14:textId="77777777" w:rsidR="00C83158" w:rsidRDefault="00C83158" w:rsidP="00C83158">
            <w:pPr>
              <w:jc w:val="both"/>
            </w:pPr>
          </w:p>
        </w:tc>
      </w:tr>
      <w:tr w:rsidR="00C83158" w14:paraId="3B0D2BC3" w14:textId="77777777" w:rsidTr="00031440">
        <w:tc>
          <w:tcPr>
            <w:tcW w:w="3086" w:type="dxa"/>
            <w:shd w:val="clear" w:color="auto" w:fill="F7CAAC"/>
          </w:tcPr>
          <w:p w14:paraId="63C10378" w14:textId="11683D22" w:rsidR="00C83158" w:rsidRPr="005A0406" w:rsidRDefault="00C83158" w:rsidP="00C83158">
            <w:pPr>
              <w:jc w:val="both"/>
              <w:rPr>
                <w:b/>
              </w:rPr>
            </w:pPr>
            <w:r w:rsidRPr="005A0406">
              <w:rPr>
                <w:b/>
              </w:rPr>
              <w:t>Způsob ověření výsledků učení</w:t>
            </w:r>
          </w:p>
        </w:tc>
        <w:tc>
          <w:tcPr>
            <w:tcW w:w="3406" w:type="dxa"/>
            <w:gridSpan w:val="5"/>
          </w:tcPr>
          <w:p w14:paraId="7EAF01DC" w14:textId="07ECF4CF" w:rsidR="00C83158" w:rsidRDefault="00C83158" w:rsidP="00C83158">
            <w:pPr>
              <w:jc w:val="both"/>
            </w:pPr>
            <w:r>
              <w:t>zkouška</w:t>
            </w:r>
          </w:p>
        </w:tc>
        <w:tc>
          <w:tcPr>
            <w:tcW w:w="2156" w:type="dxa"/>
            <w:shd w:val="clear" w:color="auto" w:fill="F7CAAC"/>
          </w:tcPr>
          <w:p w14:paraId="1AE74B03" w14:textId="77777777" w:rsidR="00C83158" w:rsidRDefault="00C83158" w:rsidP="00C83158">
            <w:pPr>
              <w:jc w:val="both"/>
              <w:rPr>
                <w:b/>
              </w:rPr>
            </w:pPr>
            <w:r>
              <w:rPr>
                <w:b/>
              </w:rPr>
              <w:t>Forma výuky</w:t>
            </w:r>
          </w:p>
        </w:tc>
        <w:tc>
          <w:tcPr>
            <w:tcW w:w="1207" w:type="dxa"/>
            <w:gridSpan w:val="2"/>
          </w:tcPr>
          <w:p w14:paraId="36356FC2" w14:textId="10112B64" w:rsidR="00C83158" w:rsidRDefault="00C83158" w:rsidP="00C83158">
            <w:pPr>
              <w:jc w:val="both"/>
            </w:pPr>
            <w:r>
              <w:t>p/s</w:t>
            </w:r>
          </w:p>
        </w:tc>
      </w:tr>
      <w:tr w:rsidR="00C83158" w14:paraId="75DBFB42" w14:textId="77777777" w:rsidTr="00031440">
        <w:tc>
          <w:tcPr>
            <w:tcW w:w="3086" w:type="dxa"/>
            <w:shd w:val="clear" w:color="auto" w:fill="F7CAAC"/>
          </w:tcPr>
          <w:p w14:paraId="035499DB" w14:textId="4F480017" w:rsidR="00C83158" w:rsidRPr="005A0406" w:rsidRDefault="00C83158" w:rsidP="00C83158">
            <w:pPr>
              <w:jc w:val="both"/>
              <w:rPr>
                <w:b/>
              </w:rPr>
            </w:pPr>
            <w:r w:rsidRPr="005A0406">
              <w:rPr>
                <w:b/>
              </w:rPr>
              <w:t>Forma způsobu ověření výsledků učení a další požadavky na studenta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5F9F1B02" w14:textId="3A5982C2" w:rsidR="00C83158" w:rsidRDefault="00C83158" w:rsidP="00C83158">
            <w:pPr>
              <w:jc w:val="both"/>
            </w:pPr>
            <w:r>
              <w:t>P</w:t>
            </w:r>
            <w:r w:rsidR="008B27E4">
              <w:t>ísemná zkouška</w:t>
            </w:r>
            <w:bookmarkStart w:id="0" w:name="_GoBack"/>
            <w:bookmarkEnd w:id="0"/>
          </w:p>
        </w:tc>
      </w:tr>
      <w:tr w:rsidR="00C83158" w14:paraId="105D50C9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13431A86" w14:textId="77777777" w:rsidR="00C83158" w:rsidRDefault="00C83158" w:rsidP="00C83158">
            <w:pPr>
              <w:jc w:val="both"/>
            </w:pPr>
          </w:p>
        </w:tc>
      </w:tr>
      <w:tr w:rsidR="00C83158" w14:paraId="306D3B9E" w14:textId="77777777" w:rsidTr="00031440">
        <w:trPr>
          <w:trHeight w:val="197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6F0FB25" w14:textId="77777777" w:rsidR="00C83158" w:rsidRDefault="00C83158" w:rsidP="00C83158">
            <w:pPr>
              <w:jc w:val="both"/>
              <w:rPr>
                <w:b/>
              </w:rPr>
            </w:pPr>
            <w:r>
              <w:rPr>
                <w:b/>
              </w:rPr>
              <w:t>Garant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45DFA943" w14:textId="4AFEF5C4" w:rsidR="00C83158" w:rsidRPr="009F2F2F" w:rsidRDefault="00C83158" w:rsidP="00C83158">
            <w:pPr>
              <w:jc w:val="both"/>
              <w:rPr>
                <w:b/>
              </w:rPr>
            </w:pPr>
          </w:p>
        </w:tc>
      </w:tr>
      <w:tr w:rsidR="00C83158" w14:paraId="4D70E4CC" w14:textId="77777777" w:rsidTr="00031440">
        <w:trPr>
          <w:trHeight w:val="243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994F2CA" w14:textId="77777777" w:rsidR="00C83158" w:rsidRDefault="00C83158" w:rsidP="00C83158">
            <w:pPr>
              <w:jc w:val="both"/>
              <w:rPr>
                <w:b/>
              </w:rPr>
            </w:pPr>
            <w:r>
              <w:rPr>
                <w:b/>
              </w:rPr>
              <w:t>Zapojení garanta do výuky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123319C9" w14:textId="36BE47B9" w:rsidR="00C83158" w:rsidRDefault="00C83158" w:rsidP="00C83158">
            <w:pPr>
              <w:jc w:val="both"/>
            </w:pPr>
          </w:p>
        </w:tc>
      </w:tr>
      <w:tr w:rsidR="00C83158" w14:paraId="592EB1DB" w14:textId="77777777" w:rsidTr="00031440">
        <w:tc>
          <w:tcPr>
            <w:tcW w:w="3086" w:type="dxa"/>
            <w:shd w:val="clear" w:color="auto" w:fill="F7CAAC"/>
          </w:tcPr>
          <w:p w14:paraId="7F064976" w14:textId="77777777" w:rsidR="00C83158" w:rsidRDefault="00C83158" w:rsidP="00C83158">
            <w:pPr>
              <w:jc w:val="both"/>
              <w:rPr>
                <w:b/>
              </w:rPr>
            </w:pPr>
            <w:r>
              <w:rPr>
                <w:b/>
              </w:rPr>
              <w:t>Vyučující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2F3D2E87" w14:textId="77777777" w:rsidR="00C83158" w:rsidRDefault="00C83158" w:rsidP="00C83158">
            <w:pPr>
              <w:jc w:val="both"/>
            </w:pPr>
          </w:p>
        </w:tc>
      </w:tr>
      <w:tr w:rsidR="00C83158" w14:paraId="501A8AD6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30F8ABEA" w14:textId="77777777" w:rsidR="00C83158" w:rsidRDefault="00C83158" w:rsidP="00C83158">
            <w:pPr>
              <w:jc w:val="both"/>
            </w:pPr>
            <w:r>
              <w:t>doc. PhDr. Martin Jemelka, Ph.D. (50%p/s)</w:t>
            </w:r>
          </w:p>
          <w:p w14:paraId="6F69FCF7" w14:textId="4EE7F371" w:rsidR="00C83158" w:rsidRDefault="00C83158" w:rsidP="00C83158">
            <w:pPr>
              <w:jc w:val="both"/>
            </w:pPr>
            <w:r>
              <w:t>PhDr. Petr Valenta, Ph.D. (50%p/s)</w:t>
            </w:r>
          </w:p>
        </w:tc>
      </w:tr>
      <w:tr w:rsidR="00C83158" w14:paraId="0B22DF60" w14:textId="77777777" w:rsidTr="00031440">
        <w:tc>
          <w:tcPr>
            <w:tcW w:w="3086" w:type="dxa"/>
            <w:shd w:val="clear" w:color="auto" w:fill="F7CAAC"/>
          </w:tcPr>
          <w:p w14:paraId="254D1E5E" w14:textId="753F034C" w:rsidR="00C83158" w:rsidRPr="005A0406" w:rsidRDefault="00C83158" w:rsidP="00C83158">
            <w:pPr>
              <w:jc w:val="both"/>
              <w:rPr>
                <w:b/>
              </w:rPr>
            </w:pPr>
            <w:r w:rsidRPr="005A0406">
              <w:rPr>
                <w:b/>
              </w:rPr>
              <w:t>Hlavní témata a výsledky učení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1A92C1D6" w14:textId="57CEB3E5" w:rsidR="00C83158" w:rsidRPr="005A0406" w:rsidRDefault="00C83158" w:rsidP="00C83158">
            <w:pPr>
              <w:jc w:val="both"/>
            </w:pPr>
          </w:p>
        </w:tc>
      </w:tr>
      <w:tr w:rsidR="00C83158" w14:paraId="568FCAFF" w14:textId="77777777" w:rsidTr="000C1047">
        <w:trPr>
          <w:trHeight w:val="2197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732A491E" w14:textId="7E313169" w:rsidR="00C83158" w:rsidRDefault="00C83158" w:rsidP="00C83158">
            <w:pPr>
              <w:jc w:val="both"/>
            </w:pPr>
            <w:r>
              <w:t xml:space="preserve">Cílem předmětu je seznámit posluchače se základním politickým, hospodářským a sociálním vývojem českého (resp. rakouského a československého) státu a společnosti od poloviny 18. do konce 20. století. Přednáška se cvičením by studentům měla poskytnout základní orientaci v čase, prostorou a reáliích, bez které lze jen stěží uspět v dalších předmětech oborů politologie či veřejná správa. Kurz je doplněn seminářem s cílem posílit analytické myšlení studentů. </w:t>
            </w:r>
            <w:r w:rsidRPr="00DB56A8">
              <w:t>Důraz je přitom položen zejména na politický vývoj, rozvíjející se politické ideologie, formy politických systémů a způsoby organizace veřejné správy</w:t>
            </w:r>
            <w:r>
              <w:t>.</w:t>
            </w:r>
          </w:p>
          <w:p w14:paraId="46BAEE68" w14:textId="45A4BBAC" w:rsidR="00C83158" w:rsidRDefault="00C83158" w:rsidP="00C83158">
            <w:pPr>
              <w:jc w:val="both"/>
            </w:pPr>
            <w:r>
              <w:t>Po úspěšném absolvování budou studenti schopni popsat základní předpoklady, procesy a výsledky vývoje českého (resp. rakouského a československého) státu a jeho sociálních a politických struktur v období od formování moderní občanské společnosti do konce 20. století. Studenti budou schopni formulovat význam zásadních mezníků a určit vliv dlouhodobých procesů ve vývoji společnosti v českých zemích. Po úspěšném absolvování budou schopni rozlišit rozvíjející se politické ideologie a formy politických systémů. Dále porozumí základním definičním rysům dvou totalitních režimů (fašistického a komunistického).</w:t>
            </w:r>
          </w:p>
          <w:p w14:paraId="28434E8C" w14:textId="167506B7" w:rsidR="00C83158" w:rsidRDefault="00C83158" w:rsidP="00C83158">
            <w:pPr>
              <w:jc w:val="both"/>
            </w:pPr>
          </w:p>
          <w:p w14:paraId="228F456B" w14:textId="66BA0C61" w:rsidR="00C83158" w:rsidRDefault="00C83158" w:rsidP="00C83158">
            <w:pPr>
              <w:jc w:val="both"/>
            </w:pPr>
            <w:r>
              <w:t xml:space="preserve">Osnova předmětu: </w:t>
            </w:r>
          </w:p>
          <w:p w14:paraId="0FE3A533" w14:textId="2D5884AF" w:rsidR="00C83158" w:rsidRDefault="00C83158" w:rsidP="00C83158">
            <w:pPr>
              <w:jc w:val="both"/>
            </w:pPr>
            <w:r>
              <w:t xml:space="preserve">1. Osvícenské reformy a vznik moderního státu </w:t>
            </w:r>
          </w:p>
          <w:p w14:paraId="1C285BE0" w14:textId="586B1EC2" w:rsidR="00C83158" w:rsidRDefault="00C83158" w:rsidP="00C83158">
            <w:pPr>
              <w:jc w:val="both"/>
            </w:pPr>
            <w:r>
              <w:t xml:space="preserve">2. Habsburská monarchie 1815 - 1848 a počátky českého národního hnutí v kontextu střední Evropy </w:t>
            </w:r>
          </w:p>
          <w:p w14:paraId="15338DCC" w14:textId="7E9C6290" w:rsidR="00C83158" w:rsidRDefault="00C83158" w:rsidP="00C83158">
            <w:pPr>
              <w:jc w:val="both"/>
            </w:pPr>
            <w:r>
              <w:t>3. Politický systém habsburské monarchie a společnost v českých zemích v 2. polovině 19. století</w:t>
            </w:r>
          </w:p>
          <w:p w14:paraId="51D0C271" w14:textId="5E46019D" w:rsidR="00C83158" w:rsidRDefault="00C83158" w:rsidP="00C83158">
            <w:pPr>
              <w:jc w:val="both"/>
            </w:pPr>
            <w:r>
              <w:t>4. České země a Rakousko-Uhersko za 1. světové války, rozpad monarchie a vznik ČSR</w:t>
            </w:r>
          </w:p>
          <w:p w14:paraId="41C50EA0" w14:textId="5FBCD587" w:rsidR="00C83158" w:rsidRDefault="00C83158" w:rsidP="00C83158">
            <w:pPr>
              <w:jc w:val="both"/>
            </w:pPr>
            <w:r>
              <w:t xml:space="preserve">5. Politický systém ČSR,  zahraniční a vnitřní politika ČSR ve 20. letech </w:t>
            </w:r>
          </w:p>
          <w:p w14:paraId="3FCEF521" w14:textId="18E0C332" w:rsidR="00C83158" w:rsidRDefault="00C83158" w:rsidP="00C83158">
            <w:pPr>
              <w:jc w:val="both"/>
            </w:pPr>
            <w:r>
              <w:t>6. Velká hospodářská krize a její sociální a politické důsledky ve 30. letech</w:t>
            </w:r>
          </w:p>
          <w:p w14:paraId="434A3C84" w14:textId="1408F9E6" w:rsidR="00C83158" w:rsidRDefault="00C83158" w:rsidP="00C83158">
            <w:pPr>
              <w:jc w:val="both"/>
            </w:pPr>
            <w:r>
              <w:t>7. Druhá republika – problém autoritativní demokracie</w:t>
            </w:r>
          </w:p>
          <w:p w14:paraId="366117CC" w14:textId="3C6152B8" w:rsidR="00C83158" w:rsidRDefault="00C83158" w:rsidP="00C83158">
            <w:pPr>
              <w:jc w:val="both"/>
            </w:pPr>
            <w:r>
              <w:t>8. České země v období 2. světové války a úsilí o obnovu Československa – státní zřízení ČSR v emigraci</w:t>
            </w:r>
          </w:p>
          <w:p w14:paraId="1B49214E" w14:textId="10769D4C" w:rsidR="00C83158" w:rsidRDefault="00C83158" w:rsidP="00C83158">
            <w:pPr>
              <w:jc w:val="both"/>
            </w:pPr>
            <w:r>
              <w:t>9. Tzv. třetí republika a problém lidové demokracie</w:t>
            </w:r>
          </w:p>
          <w:p w14:paraId="719CB1A6" w14:textId="64FF990B" w:rsidR="00C83158" w:rsidRDefault="00C83158" w:rsidP="00C83158">
            <w:pPr>
              <w:jc w:val="both"/>
            </w:pPr>
            <w:r>
              <w:t>10. Budování socialistického Československa 1948 - 1968</w:t>
            </w:r>
          </w:p>
          <w:p w14:paraId="08A5C840" w14:textId="1A89ACB0" w:rsidR="00C83158" w:rsidRDefault="00C83158" w:rsidP="00C83158">
            <w:pPr>
              <w:jc w:val="both"/>
            </w:pPr>
            <w:r>
              <w:t>11. Pražské jaro a normalizace</w:t>
            </w:r>
          </w:p>
          <w:p w14:paraId="0A79E24C" w14:textId="3994E9D3" w:rsidR="00C83158" w:rsidRDefault="00C83158" w:rsidP="00C83158">
            <w:pPr>
              <w:jc w:val="both"/>
            </w:pPr>
            <w:r>
              <w:t>12. Od sametové revoluce 1989 k rozpadu Československa</w:t>
            </w:r>
          </w:p>
          <w:p w14:paraId="53E014EE" w14:textId="45026515" w:rsidR="00C83158" w:rsidRPr="005A0406" w:rsidRDefault="00C83158" w:rsidP="00C83158">
            <w:pPr>
              <w:jc w:val="both"/>
            </w:pPr>
          </w:p>
        </w:tc>
      </w:tr>
      <w:tr w:rsidR="00C83158" w14:paraId="54A579E4" w14:textId="77777777" w:rsidTr="000C1047">
        <w:trPr>
          <w:trHeight w:val="283"/>
        </w:trPr>
        <w:tc>
          <w:tcPr>
            <w:tcW w:w="3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7694AC" w14:textId="74307B96" w:rsidR="00C83158" w:rsidRPr="005A0406" w:rsidRDefault="00C83158" w:rsidP="00C83158">
            <w:pPr>
              <w:jc w:val="both"/>
            </w:pPr>
            <w:r w:rsidRPr="005A0406">
              <w:rPr>
                <w:b/>
              </w:rPr>
              <w:t>Metody výuky</w:t>
            </w:r>
          </w:p>
        </w:tc>
        <w:tc>
          <w:tcPr>
            <w:tcW w:w="67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AECA7" w14:textId="33671AA9" w:rsidR="00C83158" w:rsidRDefault="00C83158" w:rsidP="00C83158">
            <w:pPr>
              <w:jc w:val="both"/>
            </w:pPr>
          </w:p>
        </w:tc>
      </w:tr>
      <w:tr w:rsidR="00C83158" w14:paraId="064DB21E" w14:textId="77777777" w:rsidTr="00BB7C9D">
        <w:trPr>
          <w:trHeight w:val="943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3B59FD0D" w14:textId="57D12CFE" w:rsidR="00C83158" w:rsidRDefault="00C83158" w:rsidP="00C83158">
            <w:pPr>
              <w:jc w:val="both"/>
            </w:pPr>
            <w:r>
              <w:t xml:space="preserve">Přednášky, semináře, samostudium povinné a doporučené literatury, individuální prezentace v rámci seminářů a následná, skupinová práce a práce s textem, diskuse nad doporučenými video a audiozáznamy a </w:t>
            </w:r>
            <w:proofErr w:type="spellStart"/>
            <w:r>
              <w:t>podcasty</w:t>
            </w:r>
            <w:proofErr w:type="spellEnd"/>
            <w:r>
              <w:t xml:space="preserve">. Exkurze na významná  místa spojená s politickým vývojem českých zemí. </w:t>
            </w:r>
          </w:p>
        </w:tc>
      </w:tr>
      <w:tr w:rsidR="00C83158" w14:paraId="05AA9468" w14:textId="77777777" w:rsidTr="000C1047">
        <w:trPr>
          <w:trHeight w:val="265"/>
        </w:trPr>
        <w:tc>
          <w:tcPr>
            <w:tcW w:w="3653" w:type="dxa"/>
            <w:gridSpan w:val="3"/>
            <w:tcBorders>
              <w:top w:val="single" w:sz="4" w:space="0" w:color="auto"/>
            </w:tcBorders>
            <w:shd w:val="clear" w:color="auto" w:fill="F7CAAC"/>
          </w:tcPr>
          <w:p w14:paraId="656B7EFD" w14:textId="77777777" w:rsidR="00C83158" w:rsidRDefault="00C83158" w:rsidP="00C83158">
            <w:pPr>
              <w:jc w:val="both"/>
            </w:pPr>
            <w:r>
              <w:rPr>
                <w:b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bottom w:val="nil"/>
            </w:tcBorders>
          </w:tcPr>
          <w:p w14:paraId="67F38E65" w14:textId="77777777" w:rsidR="00C83158" w:rsidRDefault="00C83158" w:rsidP="00C83158">
            <w:pPr>
              <w:jc w:val="both"/>
            </w:pPr>
          </w:p>
        </w:tc>
      </w:tr>
      <w:tr w:rsidR="00C83158" w14:paraId="774858EB" w14:textId="77777777" w:rsidTr="00031440">
        <w:trPr>
          <w:trHeight w:val="1497"/>
        </w:trPr>
        <w:tc>
          <w:tcPr>
            <w:tcW w:w="9855" w:type="dxa"/>
            <w:gridSpan w:val="9"/>
            <w:tcBorders>
              <w:top w:val="nil"/>
            </w:tcBorders>
          </w:tcPr>
          <w:p w14:paraId="52FE4299" w14:textId="46A7970B" w:rsidR="00C83158" w:rsidRDefault="00C83158" w:rsidP="00C83158">
            <w:pPr>
              <w:spacing w:before="120"/>
              <w:jc w:val="both"/>
              <w:rPr>
                <w:b/>
              </w:rPr>
            </w:pPr>
            <w:r w:rsidRPr="009F2F2F">
              <w:rPr>
                <w:b/>
              </w:rPr>
              <w:lastRenderedPageBreak/>
              <w:t xml:space="preserve">Povinná literatura: </w:t>
            </w:r>
          </w:p>
          <w:p w14:paraId="793420FA" w14:textId="40ACD502" w:rsidR="00916A20" w:rsidRDefault="00916A20" w:rsidP="00C83158">
            <w:pPr>
              <w:spacing w:before="120"/>
              <w:jc w:val="both"/>
            </w:pPr>
            <w:r>
              <w:t xml:space="preserve">RYCHLÍK, J, PENČEV V.: </w:t>
            </w:r>
            <w:r w:rsidRPr="00916A20">
              <w:t>Od minulosti k dnešku: dějiny českých zemí. Vydání tře</w:t>
            </w:r>
            <w:r>
              <w:t>tí, rozšířené</w:t>
            </w:r>
            <w:r w:rsidRPr="00916A20">
              <w:t>,</w:t>
            </w:r>
            <w:r>
              <w:t xml:space="preserve"> Praha</w:t>
            </w:r>
            <w:r w:rsidRPr="00916A20">
              <w:t xml:space="preserve"> 2025</w:t>
            </w:r>
            <w:r>
              <w:t>.</w:t>
            </w:r>
          </w:p>
          <w:p w14:paraId="4DB8DF5F" w14:textId="74A85790" w:rsidR="00C83158" w:rsidRPr="00310C80" w:rsidRDefault="00C83158" w:rsidP="00C83158">
            <w:pPr>
              <w:spacing w:before="120"/>
              <w:jc w:val="both"/>
              <w:rPr>
                <w:b/>
              </w:rPr>
            </w:pPr>
            <w:r w:rsidRPr="009F2F2F">
              <w:rPr>
                <w:b/>
              </w:rPr>
              <w:t>Doporučená literatura:</w:t>
            </w:r>
          </w:p>
          <w:p w14:paraId="485E2530" w14:textId="77777777" w:rsidR="00C83158" w:rsidRPr="00B42D20" w:rsidRDefault="00C83158" w:rsidP="00C83158">
            <w:pPr>
              <w:spacing w:before="120"/>
              <w:jc w:val="both"/>
            </w:pPr>
            <w:r w:rsidRPr="00B42D20">
              <w:t>BRANDES, D.: Češi pod německým protektorátem. Okupační politika, kolaborace a odboj 1939–1945, Praha 1999</w:t>
            </w:r>
          </w:p>
          <w:p w14:paraId="5EC58EEF" w14:textId="77777777" w:rsidR="00C83158" w:rsidRPr="00B42D20" w:rsidRDefault="00C83158" w:rsidP="00C83158">
            <w:pPr>
              <w:spacing w:before="120"/>
              <w:jc w:val="both"/>
            </w:pPr>
            <w:r w:rsidRPr="00B42D20">
              <w:t xml:space="preserve">GEBHART J., KUKLÍK J.: Druhá republika 1938-1939: svár demokracie a totality v politickém, společenském a kulturním životě. Praha 2004. </w:t>
            </w:r>
          </w:p>
          <w:p w14:paraId="5C094143" w14:textId="77777777" w:rsidR="00C83158" w:rsidRPr="00B42D20" w:rsidRDefault="00C83158" w:rsidP="00C83158">
            <w:pPr>
              <w:spacing w:before="120"/>
              <w:jc w:val="both"/>
            </w:pPr>
            <w:r w:rsidRPr="00B42D20">
              <w:t>HLAVAČKA, M.: České země v 19. století, Praha 2016</w:t>
            </w:r>
          </w:p>
          <w:p w14:paraId="6A198A65" w14:textId="77777777" w:rsidR="00C83158" w:rsidRPr="00B42D20" w:rsidRDefault="00C83158" w:rsidP="00C83158">
            <w:pPr>
              <w:spacing w:before="120"/>
              <w:jc w:val="both"/>
            </w:pPr>
            <w:r w:rsidRPr="00B42D20">
              <w:t>HROCH, M.: Na prahu národní existence: touha a skutečnost, Praha 1999.</w:t>
            </w:r>
          </w:p>
          <w:p w14:paraId="70DF2379" w14:textId="071E0BA7" w:rsidR="00C83158" w:rsidRDefault="00C83158" w:rsidP="00C83158">
            <w:pPr>
              <w:spacing w:before="120"/>
              <w:jc w:val="both"/>
            </w:pPr>
            <w:r w:rsidRPr="00B42D20">
              <w:t>KÁRNÍK, Z.: Malé dějiny československé (1867 - 1939), Praha 2007</w:t>
            </w:r>
          </w:p>
          <w:p w14:paraId="26B1A930" w14:textId="21352C95" w:rsidR="00C83158" w:rsidRDefault="00C83158" w:rsidP="00C83158">
            <w:pPr>
              <w:spacing w:before="120"/>
              <w:jc w:val="both"/>
            </w:pPr>
            <w:r>
              <w:t>KLÁPŠTĚ, J., ŠEDIVÝ I.,</w:t>
            </w:r>
            <w:r w:rsidRPr="00B42D20">
              <w:t xml:space="preserve"> </w:t>
            </w:r>
            <w:proofErr w:type="spellStart"/>
            <w:r w:rsidRPr="00B42D20">
              <w:t>ed</w:t>
            </w:r>
            <w:r>
              <w:t>s</w:t>
            </w:r>
            <w:proofErr w:type="spellEnd"/>
            <w:r w:rsidRPr="00B42D20">
              <w:t>.</w:t>
            </w:r>
            <w:r>
              <w:t>:</w:t>
            </w:r>
            <w:r w:rsidRPr="00B42D20">
              <w:t> </w:t>
            </w:r>
            <w:r w:rsidRPr="00B42D20">
              <w:rPr>
                <w:iCs/>
              </w:rPr>
              <w:t>Dějiny Česka</w:t>
            </w:r>
            <w:r w:rsidRPr="00B42D20">
              <w:t xml:space="preserve">. </w:t>
            </w:r>
            <w:r>
              <w:t xml:space="preserve">Praha </w:t>
            </w:r>
            <w:r w:rsidRPr="00B42D20">
              <w:t xml:space="preserve">2019. </w:t>
            </w:r>
          </w:p>
          <w:p w14:paraId="272473B8" w14:textId="77777777" w:rsidR="00916A20" w:rsidRDefault="00916A20" w:rsidP="00916A20">
            <w:pPr>
              <w:spacing w:before="120"/>
              <w:jc w:val="both"/>
            </w:pPr>
            <w:r w:rsidRPr="00B42D20">
              <w:t>KŘEN J.: Dvě st</w:t>
            </w:r>
            <w:r>
              <w:t>oletí střední Evropy, Praha 2005</w:t>
            </w:r>
          </w:p>
          <w:p w14:paraId="18122E3E" w14:textId="31DB9EF5" w:rsidR="00916A20" w:rsidRDefault="00916A20" w:rsidP="00C83158">
            <w:pPr>
              <w:spacing w:before="120"/>
              <w:jc w:val="both"/>
            </w:pPr>
            <w:r w:rsidRPr="00B42D20">
              <w:t>PÁNEK J., TŮMA O.: Dějiny českých zemí, Praha 2008</w:t>
            </w:r>
          </w:p>
          <w:p w14:paraId="4A3CD1C4" w14:textId="3BE695EB" w:rsidR="00C83158" w:rsidRPr="00B42D20" w:rsidRDefault="00C83158" w:rsidP="00C83158">
            <w:pPr>
              <w:spacing w:before="120"/>
              <w:jc w:val="both"/>
            </w:pPr>
            <w:r>
              <w:t>RÁKOSNÍK, J. a kol.:</w:t>
            </w:r>
            <w:r w:rsidRPr="00310C80">
              <w:t xml:space="preserve"> Milníky moderních českých dějin: krize konsenzu </w:t>
            </w:r>
            <w:r>
              <w:t>a legitimity v letech 1848-1989</w:t>
            </w:r>
            <w:r w:rsidRPr="00310C80">
              <w:t>. Praha</w:t>
            </w:r>
            <w:r>
              <w:t xml:space="preserve"> </w:t>
            </w:r>
            <w:r w:rsidRPr="00310C80">
              <w:t xml:space="preserve">2018. </w:t>
            </w:r>
          </w:p>
          <w:p w14:paraId="0C2D3A71" w14:textId="77777777" w:rsidR="00C83158" w:rsidRPr="00B42D20" w:rsidRDefault="00C83158" w:rsidP="00C83158">
            <w:pPr>
              <w:spacing w:before="120"/>
              <w:jc w:val="both"/>
            </w:pPr>
            <w:r w:rsidRPr="00B42D20">
              <w:t>RYCHLÍK J.: Češi a Slováci ve 20. století: spolupráce a konflikty 1914–1992, Praha 2012</w:t>
            </w:r>
          </w:p>
          <w:p w14:paraId="3E27C1A4" w14:textId="77777777" w:rsidR="00C83158" w:rsidRPr="00B42D20" w:rsidRDefault="00C83158" w:rsidP="00C83158">
            <w:pPr>
              <w:spacing w:before="120"/>
              <w:jc w:val="both"/>
            </w:pPr>
            <w:r w:rsidRPr="00B42D20">
              <w:t>RYCHLÍK J.: Československo v období socialismu: 1945-1989, Praha 2020.</w:t>
            </w:r>
          </w:p>
          <w:p w14:paraId="163C7A16" w14:textId="77777777" w:rsidR="00C83158" w:rsidRPr="00B42D20" w:rsidRDefault="00C83158" w:rsidP="00C83158">
            <w:pPr>
              <w:spacing w:before="120"/>
              <w:jc w:val="both"/>
            </w:pPr>
            <w:r w:rsidRPr="00B42D20">
              <w:t>SUK, J.: Labyrintem revoluce. Aktéři, zápletky a křižovatky jedné politické krize. (Od listopadu 1989 do června 1990), Praha 2003</w:t>
            </w:r>
          </w:p>
          <w:p w14:paraId="292458BD" w14:textId="77777777" w:rsidR="00C83158" w:rsidRPr="00B42D20" w:rsidRDefault="00C83158" w:rsidP="00C83158">
            <w:pPr>
              <w:spacing w:before="120"/>
              <w:jc w:val="both"/>
            </w:pPr>
            <w:r w:rsidRPr="00B42D20">
              <w:t>ŠEDIVÝ I. Češi, české země a Velká válka 1914-1918. Praha 2001</w:t>
            </w:r>
          </w:p>
          <w:p w14:paraId="726D0DB8" w14:textId="02C278D2" w:rsidR="00C83158" w:rsidRDefault="00C83158" w:rsidP="00C83158">
            <w:pPr>
              <w:spacing w:before="120"/>
              <w:jc w:val="both"/>
            </w:pPr>
            <w:r w:rsidRPr="00B42D20">
              <w:t>ŠTAIF, J.: Modernizace na pokračování: společnost v českých zemích (1770-1918). Praha 2020</w:t>
            </w:r>
          </w:p>
          <w:p w14:paraId="79A1D1FF" w14:textId="37859C3D" w:rsidR="00916A20" w:rsidRPr="00B42D20" w:rsidRDefault="00916A20" w:rsidP="00C83158">
            <w:pPr>
              <w:spacing w:before="120"/>
              <w:jc w:val="both"/>
            </w:pPr>
            <w:r>
              <w:t>TINKOVÁ, D</w:t>
            </w:r>
            <w:r w:rsidRPr="00916A20">
              <w:t>.</w:t>
            </w:r>
            <w:r>
              <w:t>:</w:t>
            </w:r>
            <w:r w:rsidRPr="00916A20">
              <w:t xml:space="preserve"> Osvícenství v českých zemích. I., Formování moderního státu (1740-1792). </w:t>
            </w:r>
            <w:r>
              <w:t>Praha</w:t>
            </w:r>
            <w:r w:rsidRPr="00916A20">
              <w:t xml:space="preserve"> 2022</w:t>
            </w:r>
          </w:p>
          <w:p w14:paraId="5CB43B7C" w14:textId="77777777" w:rsidR="00C83158" w:rsidRPr="00B42D20" w:rsidRDefault="00C83158" w:rsidP="00C83158">
            <w:pPr>
              <w:spacing w:before="120"/>
              <w:jc w:val="both"/>
            </w:pPr>
            <w:r w:rsidRPr="00B42D20">
              <w:t>URBAN, O.: Česká společnost 1848-1918, Praha 1982.</w:t>
            </w:r>
          </w:p>
          <w:p w14:paraId="4FE34E7D" w14:textId="30D45786" w:rsidR="00C83158" w:rsidRPr="00B42D20" w:rsidRDefault="00C83158" w:rsidP="00C83158">
            <w:pPr>
              <w:spacing w:before="120"/>
              <w:jc w:val="both"/>
            </w:pPr>
          </w:p>
          <w:p w14:paraId="3BA191FC" w14:textId="77777777" w:rsidR="00C83158" w:rsidRPr="009F2F2F" w:rsidRDefault="00C83158" w:rsidP="00C83158">
            <w:pPr>
              <w:spacing w:before="120"/>
              <w:jc w:val="both"/>
              <w:rPr>
                <w:b/>
              </w:rPr>
            </w:pPr>
            <w:r w:rsidRPr="009F2F2F">
              <w:rPr>
                <w:b/>
              </w:rPr>
              <w:t>Studijní pomůcky:</w:t>
            </w:r>
          </w:p>
          <w:p w14:paraId="7C0C19D7" w14:textId="406A3E19" w:rsidR="00C83158" w:rsidRDefault="00C83158" w:rsidP="00C83158">
            <w:pPr>
              <w:spacing w:before="120"/>
              <w:jc w:val="both"/>
            </w:pPr>
            <w:r>
              <w:t>online podklady dostupné v informačním systému školy nebo v MS Teams</w:t>
            </w:r>
          </w:p>
        </w:tc>
      </w:tr>
      <w:tr w:rsidR="00C83158" w14:paraId="5C456FC5" w14:textId="77777777" w:rsidTr="00031440">
        <w:tc>
          <w:tcPr>
            <w:tcW w:w="9855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2D882D7A" w14:textId="77777777" w:rsidR="00C83158" w:rsidRDefault="00C83158" w:rsidP="00C83158">
            <w:pPr>
              <w:jc w:val="center"/>
              <w:rPr>
                <w:b/>
              </w:rPr>
            </w:pPr>
            <w:r>
              <w:rPr>
                <w:b/>
              </w:rPr>
              <w:t>Informace ke kombinované nebo distanční formě</w:t>
            </w:r>
          </w:p>
        </w:tc>
      </w:tr>
      <w:tr w:rsidR="00C83158" w14:paraId="4BBE59F4" w14:textId="77777777" w:rsidTr="00031440">
        <w:tc>
          <w:tcPr>
            <w:tcW w:w="4787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EDDB939" w14:textId="77777777" w:rsidR="00C83158" w:rsidRDefault="00C83158" w:rsidP="00C83158">
            <w:pPr>
              <w:jc w:val="both"/>
            </w:pPr>
            <w:r>
              <w:rPr>
                <w:b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</w:tcBorders>
          </w:tcPr>
          <w:p w14:paraId="4B17A5AF" w14:textId="2BF53589" w:rsidR="00C83158" w:rsidRDefault="00C83158" w:rsidP="00C83158">
            <w:pPr>
              <w:jc w:val="both"/>
            </w:pPr>
            <w:r>
              <w:t>20</w:t>
            </w:r>
          </w:p>
        </w:tc>
        <w:tc>
          <w:tcPr>
            <w:tcW w:w="4179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53C0CA7" w14:textId="77777777" w:rsidR="00C83158" w:rsidRDefault="00C83158" w:rsidP="00C83158">
            <w:pPr>
              <w:jc w:val="both"/>
              <w:rPr>
                <w:b/>
              </w:rPr>
            </w:pPr>
            <w:r>
              <w:rPr>
                <w:b/>
              </w:rPr>
              <w:t xml:space="preserve">hodin </w:t>
            </w:r>
          </w:p>
        </w:tc>
      </w:tr>
      <w:tr w:rsidR="00C83158" w14:paraId="39F497FA" w14:textId="77777777" w:rsidTr="00031440">
        <w:tc>
          <w:tcPr>
            <w:tcW w:w="9855" w:type="dxa"/>
            <w:gridSpan w:val="9"/>
            <w:shd w:val="clear" w:color="auto" w:fill="F7CAAC"/>
          </w:tcPr>
          <w:p w14:paraId="608DC612" w14:textId="0F993AD5" w:rsidR="00C83158" w:rsidRDefault="00C83158" w:rsidP="00C83158">
            <w:pPr>
              <w:jc w:val="both"/>
              <w:rPr>
                <w:b/>
              </w:rPr>
            </w:pPr>
            <w:r>
              <w:rPr>
                <w:b/>
              </w:rPr>
              <w:t>Informace o způsobu kontaktu s</w:t>
            </w:r>
            <w:r w:rsidR="008B27E4">
              <w:rPr>
                <w:b/>
              </w:rPr>
              <w:t> </w:t>
            </w:r>
            <w:r>
              <w:rPr>
                <w:b/>
              </w:rPr>
              <w:t>vyučujícím</w:t>
            </w:r>
          </w:p>
        </w:tc>
      </w:tr>
      <w:tr w:rsidR="00C83158" w14:paraId="2F26A2D9" w14:textId="77777777" w:rsidTr="00031440">
        <w:trPr>
          <w:trHeight w:val="1373"/>
        </w:trPr>
        <w:tc>
          <w:tcPr>
            <w:tcW w:w="9855" w:type="dxa"/>
            <w:gridSpan w:val="9"/>
          </w:tcPr>
          <w:p w14:paraId="777719D3" w14:textId="061BB750" w:rsidR="00C83158" w:rsidRDefault="00C83158" w:rsidP="00C83158">
            <w:pPr>
              <w:jc w:val="both"/>
            </w:pPr>
            <w:r>
              <w:t xml:space="preserve">Studenti kombinované formy budou moci absolvovat řízené konzultace a budou mít k dispozici studijní opory a další studijní materiály v informačním systému školy a v MS Teams. Taktéž budou moci prezenční i online formou individuálně konzultovat problémy se všemi vyučujícími. </w:t>
            </w:r>
          </w:p>
        </w:tc>
      </w:tr>
    </w:tbl>
    <w:p w14:paraId="20E8C919" w14:textId="77777777" w:rsidR="00A37D50" w:rsidRDefault="00A37D50" w:rsidP="00694BA8">
      <w:pPr>
        <w:spacing w:after="160" w:line="259" w:lineRule="auto"/>
      </w:pPr>
    </w:p>
    <w:sectPr w:rsidR="00A37D50" w:rsidSect="0054744C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00A6B" w14:textId="77777777" w:rsidR="006B79AF" w:rsidRDefault="006B79AF">
      <w:r>
        <w:separator/>
      </w:r>
    </w:p>
  </w:endnote>
  <w:endnote w:type="continuationSeparator" w:id="0">
    <w:p w14:paraId="269C3B8D" w14:textId="77777777" w:rsidR="006B79AF" w:rsidRDefault="006B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74745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660ABE" w14:textId="77777777" w:rsidR="00174EC9" w:rsidRDefault="00174E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F8462" w14:textId="62560D84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27E4">
      <w:rPr>
        <w:rStyle w:val="slostrnky"/>
        <w:noProof/>
      </w:rPr>
      <w:t>2</w:t>
    </w:r>
    <w:r>
      <w:rPr>
        <w:rStyle w:val="slostrnky"/>
      </w:rPr>
      <w:fldChar w:fldCharType="end"/>
    </w:r>
  </w:p>
  <w:p w14:paraId="70366F47" w14:textId="77777777" w:rsidR="00174EC9" w:rsidRDefault="00174E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A06E" w14:textId="77777777" w:rsidR="00174EC9" w:rsidRDefault="00174E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E8A25" w14:textId="77777777" w:rsidR="006B79AF" w:rsidRDefault="006B79AF">
      <w:r>
        <w:separator/>
      </w:r>
    </w:p>
  </w:footnote>
  <w:footnote w:type="continuationSeparator" w:id="0">
    <w:p w14:paraId="7B624DA0" w14:textId="77777777" w:rsidR="006B79AF" w:rsidRDefault="006B7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FA"/>
    <w:rsid w:val="00031440"/>
    <w:rsid w:val="00031C2C"/>
    <w:rsid w:val="00086A4B"/>
    <w:rsid w:val="00095901"/>
    <w:rsid w:val="000A45C5"/>
    <w:rsid w:val="000C1047"/>
    <w:rsid w:val="000F3BE9"/>
    <w:rsid w:val="00140DE6"/>
    <w:rsid w:val="001502E3"/>
    <w:rsid w:val="00174EC9"/>
    <w:rsid w:val="00175912"/>
    <w:rsid w:val="0019487C"/>
    <w:rsid w:val="00195552"/>
    <w:rsid w:val="001B2D88"/>
    <w:rsid w:val="001E6773"/>
    <w:rsid w:val="001F0F95"/>
    <w:rsid w:val="001F388B"/>
    <w:rsid w:val="00260BA2"/>
    <w:rsid w:val="00265B8E"/>
    <w:rsid w:val="00282F7D"/>
    <w:rsid w:val="002C44AC"/>
    <w:rsid w:val="00310C80"/>
    <w:rsid w:val="00312D69"/>
    <w:rsid w:val="00351B17"/>
    <w:rsid w:val="00381B2D"/>
    <w:rsid w:val="003D1D7A"/>
    <w:rsid w:val="00406792"/>
    <w:rsid w:val="004351CD"/>
    <w:rsid w:val="00480C03"/>
    <w:rsid w:val="0048513A"/>
    <w:rsid w:val="00486CE9"/>
    <w:rsid w:val="00542166"/>
    <w:rsid w:val="0054744C"/>
    <w:rsid w:val="00576F8B"/>
    <w:rsid w:val="005A0406"/>
    <w:rsid w:val="005A29E7"/>
    <w:rsid w:val="005E242A"/>
    <w:rsid w:val="005E4874"/>
    <w:rsid w:val="005F3F2F"/>
    <w:rsid w:val="005F401C"/>
    <w:rsid w:val="006427F6"/>
    <w:rsid w:val="00663886"/>
    <w:rsid w:val="00672BEF"/>
    <w:rsid w:val="006731C5"/>
    <w:rsid w:val="0068521D"/>
    <w:rsid w:val="00694BA8"/>
    <w:rsid w:val="00696BD1"/>
    <w:rsid w:val="006A66C2"/>
    <w:rsid w:val="006B79AF"/>
    <w:rsid w:val="006E29E2"/>
    <w:rsid w:val="006F3CC9"/>
    <w:rsid w:val="006F4572"/>
    <w:rsid w:val="007370D7"/>
    <w:rsid w:val="0076293C"/>
    <w:rsid w:val="007947B0"/>
    <w:rsid w:val="00796241"/>
    <w:rsid w:val="007A4EDC"/>
    <w:rsid w:val="007E3935"/>
    <w:rsid w:val="007F05CD"/>
    <w:rsid w:val="00803280"/>
    <w:rsid w:val="008B27E4"/>
    <w:rsid w:val="00916478"/>
    <w:rsid w:val="00916A20"/>
    <w:rsid w:val="0096478F"/>
    <w:rsid w:val="009F2F2F"/>
    <w:rsid w:val="009F6AE9"/>
    <w:rsid w:val="00A1623F"/>
    <w:rsid w:val="00A22192"/>
    <w:rsid w:val="00A37D50"/>
    <w:rsid w:val="00A52895"/>
    <w:rsid w:val="00A73B3B"/>
    <w:rsid w:val="00A952B2"/>
    <w:rsid w:val="00AC1890"/>
    <w:rsid w:val="00AF589C"/>
    <w:rsid w:val="00B01B0A"/>
    <w:rsid w:val="00B01E7A"/>
    <w:rsid w:val="00B4114C"/>
    <w:rsid w:val="00B42D20"/>
    <w:rsid w:val="00B971E9"/>
    <w:rsid w:val="00BB7C9D"/>
    <w:rsid w:val="00BC2035"/>
    <w:rsid w:val="00C13C54"/>
    <w:rsid w:val="00C623F9"/>
    <w:rsid w:val="00C70EFA"/>
    <w:rsid w:val="00C83158"/>
    <w:rsid w:val="00C83350"/>
    <w:rsid w:val="00CC5321"/>
    <w:rsid w:val="00D61DF4"/>
    <w:rsid w:val="00D819DA"/>
    <w:rsid w:val="00D94C4D"/>
    <w:rsid w:val="00DB56A8"/>
    <w:rsid w:val="00DC1390"/>
    <w:rsid w:val="00DD5A39"/>
    <w:rsid w:val="00E67FB9"/>
    <w:rsid w:val="00EC47A4"/>
    <w:rsid w:val="00ED322D"/>
    <w:rsid w:val="00F022CE"/>
    <w:rsid w:val="00F074B5"/>
    <w:rsid w:val="00F20A08"/>
    <w:rsid w:val="00F356C7"/>
    <w:rsid w:val="00FC2DCB"/>
    <w:rsid w:val="00FF0ABB"/>
    <w:rsid w:val="00FF39A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2C67D"/>
  <w15:docId w15:val="{5EDC0AA1-75C6-48DF-B496-C5A8B5D2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01C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C1890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E29E2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952B2"/>
    <w:rPr>
      <w:rFonts w:eastAsia="Times New Roman" w:cs="Times New Roman"/>
      <w:lang w:val="cs-CZ" w:eastAsia="cs-CZ" w:bidi="ar-SA"/>
    </w:rPr>
  </w:style>
  <w:style w:type="character" w:styleId="slostrnky">
    <w:name w:val="page number"/>
    <w:uiPriority w:val="99"/>
    <w:rsid w:val="00A952B2"/>
    <w:rPr>
      <w:rFonts w:cs="Times New Roman"/>
    </w:rPr>
  </w:style>
  <w:style w:type="paragraph" w:styleId="Zhlav">
    <w:name w:val="header"/>
    <w:basedOn w:val="Normln"/>
    <w:link w:val="Zhlav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E29E2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6427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27F6"/>
  </w:style>
  <w:style w:type="character" w:customStyle="1" w:styleId="TextkomenteChar">
    <w:name w:val="Text komentáře Char"/>
    <w:link w:val="Textkomente"/>
    <w:uiPriority w:val="99"/>
    <w:semiHidden/>
    <w:rsid w:val="006427F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7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27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E3935"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D94C4D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4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09f09-b1db-47c5-98a1-925c167be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D1FD993224459FE28B7E7A57689C" ma:contentTypeVersion="12" ma:contentTypeDescription="Vytvoří nový dokument" ma:contentTypeScope="" ma:versionID="d13f347c20940af14a13c50369dd420e">
  <xsd:schema xmlns:xsd="http://www.w3.org/2001/XMLSchema" xmlns:xs="http://www.w3.org/2001/XMLSchema" xmlns:p="http://schemas.microsoft.com/office/2006/metadata/properties" xmlns:ns3="9f809f09-b1db-47c5-98a1-925c167be25a" xmlns:ns4="97694c7f-b7d6-4173-b8cd-094a1fceabb9" targetNamespace="http://schemas.microsoft.com/office/2006/metadata/properties" ma:root="true" ma:fieldsID="a08c5ebeb5f49407f18c24e6b026b27a" ns3:_="" ns4:_="">
    <xsd:import namespace="9f809f09-b1db-47c5-98a1-925c167be25a"/>
    <xsd:import namespace="97694c7f-b7d6-4173-b8cd-094a1fceab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09f09-b1db-47c5-98a1-925c167be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94c7f-b7d6-4173-b8cd-094a1fcea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BF67-1C9E-4C92-AEBB-94B364751F0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97694c7f-b7d6-4173-b8cd-094a1fceabb9"/>
    <ds:schemaRef ds:uri="9f809f09-b1db-47c5-98a1-925c167be25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1DAC9F-03CC-4458-80CD-952CE6D74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09f09-b1db-47c5-98a1-925c167be25a"/>
    <ds:schemaRef ds:uri="97694c7f-b7d6-4173-b8cd-094a1fcea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41FB2-0C4B-4F3D-9303-3B4E9E232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788CB-9F03-4DF5-B227-9F15971E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Tarbajová Dita</dc:creator>
  <cp:keywords/>
  <dc:description/>
  <cp:lastModifiedBy>Valenta Filip</cp:lastModifiedBy>
  <cp:revision>8</cp:revision>
  <cp:lastPrinted>2024-01-24T09:46:00Z</cp:lastPrinted>
  <dcterms:created xsi:type="dcterms:W3CDTF">2024-12-13T12:59:00Z</dcterms:created>
  <dcterms:modified xsi:type="dcterms:W3CDTF">2025-10-08T21:21:00Z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0x0101003614D1FD993224459FE28B7E7A57689C</vt:lpwstr>
  </property>
</Properties>
</file>