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F9B" w:rsidRDefault="00000000">
      <w:pPr>
        <w:tabs>
          <w:tab w:val="left" w:pos="1843"/>
        </w:tabs>
        <w:spacing w:line="360" w:lineRule="auto"/>
        <w:ind w:left="1843" w:hanging="1843"/>
        <w:rPr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EVROPSKÉ MODELY SOCIÁLNÍ POLITIKY</w:t>
      </w:r>
    </w:p>
    <w:p w:rsidR="00236F9B" w:rsidRDefault="00000000">
      <w:pPr>
        <w:tabs>
          <w:tab w:val="left" w:pos="1843"/>
        </w:tabs>
        <w:spacing w:line="360" w:lineRule="auto"/>
        <w:ind w:left="1843" w:hanging="1843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</w:rPr>
        <w:t>Anotace předmětu</w:t>
      </w:r>
    </w:p>
    <w:p w:rsidR="00236F9B" w:rsidRDefault="00000000">
      <w:pPr>
        <w:jc w:val="both"/>
        <w:rPr>
          <w:rFonts w:ascii="Calibri" w:hAnsi="Calibri"/>
        </w:rPr>
      </w:pPr>
      <w:r>
        <w:rPr>
          <w:rFonts w:ascii="Calibri" w:hAnsi="Calibri"/>
        </w:rPr>
        <w:t>Předmět je orientován na aktuální otázky a komparaci sociálních politik České republiky a vybraných evropských zemí  z hlediska koncepcí, organizace a institucionálního zabezpečení. Cílem předmětu je seznámit studenty s rozdíly v rozsahu sociální ochrany u vybraných evropských států s akcentem na intervenční sociálněpolitická opatření.</w:t>
      </w:r>
    </w:p>
    <w:p w:rsidR="00236F9B" w:rsidRDefault="00000000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>Studenti po úspěšném absolvování předmětu dokáží analyzovat, komparovat a uplatňovat principy a nástroje sociální politiky v České republice a zemích EU. Budou schopni adekvátně reagovat na různé situace v praxi v kontextu těchto atributů.</w:t>
      </w:r>
    </w:p>
    <w:p w:rsidR="00236F9B" w:rsidRDefault="00236F9B">
      <w:pPr>
        <w:tabs>
          <w:tab w:val="left" w:pos="1843"/>
        </w:tabs>
        <w:spacing w:line="360" w:lineRule="auto"/>
        <w:ind w:left="1843" w:hanging="1843"/>
        <w:jc w:val="both"/>
        <w:rPr>
          <w:rFonts w:cs="Calibri"/>
          <w:color w:val="00000A"/>
        </w:rPr>
      </w:pPr>
    </w:p>
    <w:p w:rsidR="00236F9B" w:rsidRDefault="00000000">
      <w:pPr>
        <w:tabs>
          <w:tab w:val="left" w:pos="398"/>
        </w:tabs>
        <w:ind w:left="360" w:hanging="360"/>
        <w:jc w:val="both"/>
      </w:pPr>
      <w:r>
        <w:rPr>
          <w:rFonts w:ascii="Calibri" w:hAnsi="Calibri" w:cs="Calibri"/>
          <w:b/>
          <w:bCs/>
          <w:sz w:val="28"/>
          <w:szCs w:val="28"/>
        </w:rPr>
        <w:t>1.</w:t>
      </w:r>
      <w:r>
        <w:rPr>
          <w:rFonts w:ascii="Calibri" w:hAnsi="Calibri" w:cs="Calibri"/>
          <w:b/>
          <w:bCs/>
          <w:sz w:val="28"/>
          <w:szCs w:val="28"/>
        </w:rPr>
        <w:tab/>
        <w:t>Kohezní politika EU a její aplikace v ČR. Modernizace evropského sociálního modelu.</w:t>
      </w:r>
    </w:p>
    <w:p w:rsidR="00236F9B" w:rsidRDefault="00236F9B">
      <w:pPr>
        <w:tabs>
          <w:tab w:val="left" w:pos="398"/>
        </w:tabs>
        <w:ind w:left="360" w:hanging="36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H</w:t>
      </w:r>
      <w:r>
        <w:rPr>
          <w:rFonts w:ascii="Calibri" w:hAnsi="Calibri" w:cs="Calibri"/>
          <w:b/>
          <w:bCs/>
          <w:color w:val="000000"/>
        </w:rPr>
        <w:t>ospodářská, sociální a územní soudržnost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Ekonomické diference zemí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Regionální diference zemí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Strukturální fondy EU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</w:rPr>
        <w:t>Modernizace sociální ochrany v zemích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PESTIEAU, P.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The Welfare State in the European Union: Economic and Social Perspectives.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New York: Oxford, 2006. ISBN 0-19-926101-6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Plchová, B., Abrhám, J., Helísek, M.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Česká republika a EU: ekonomika, měna a hospodářská politika. </w:t>
            </w:r>
            <w:r>
              <w:rPr>
                <w:rFonts w:ascii="Calibri" w:hAnsi="Calibri" w:cs="Calibri"/>
                <w:sz w:val="22"/>
                <w:szCs w:val="22"/>
              </w:rPr>
              <w:t>Praha: Krigl, 2010. ISBN 978-80-86912-39-4.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EUROPEAN UNION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 Regional Innovation Strategies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>. Dostupné na http://www.innovating-regions.org</w:t>
            </w:r>
          </w:p>
          <w:p w:rsidR="00236F9B" w:rsidRDefault="00236F9B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58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str. 1-49 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60-91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JÜPTNER, P. POLINEC, M. a kol. </w:t>
      </w:r>
      <w:r>
        <w:rPr>
          <w:rFonts w:ascii="Calibri" w:hAnsi="Calibri" w:cs="Calibri"/>
          <w:i/>
          <w:iCs/>
          <w:sz w:val="22"/>
          <w:szCs w:val="22"/>
        </w:rPr>
        <w:t>Evropská lokální politika 2.</w:t>
      </w:r>
      <w:r>
        <w:rPr>
          <w:rFonts w:ascii="Calibri" w:hAnsi="Calibri" w:cs="Calibri"/>
          <w:sz w:val="22"/>
          <w:szCs w:val="22"/>
        </w:rPr>
        <w:t xml:space="preserve"> Praha: Institut politologických studií FSV UK, 2009. ISBN 978-80-254-3510-6. </w:t>
      </w:r>
    </w:p>
    <w:p w:rsidR="00236F9B" w:rsidRDefault="00000000">
      <w:pPr>
        <w:spacing w:after="120"/>
      </w:pPr>
      <w:r>
        <w:rPr>
          <w:rFonts w:ascii="Calibri" w:hAnsi="Calibri" w:cs="Calibri"/>
          <w:sz w:val="22"/>
          <w:szCs w:val="22"/>
        </w:rPr>
        <w:t xml:space="preserve">MINISTERSTVO PRO MÍSTNÍ ROZVOJ. </w:t>
      </w:r>
      <w:r>
        <w:rPr>
          <w:rFonts w:ascii="Calibri" w:hAnsi="Calibri" w:cs="Calibri"/>
          <w:i/>
          <w:iCs/>
          <w:sz w:val="22"/>
          <w:szCs w:val="22"/>
        </w:rPr>
        <w:t>Strategie regionálního rozvoje České republiky 2010–2020.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>. Dostupné na http://mmr.cz</w:t>
      </w: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znamená pojem kohezní politika a jakých oblastí se týká?</w:t>
      </w:r>
    </w:p>
    <w:p w:rsidR="00236F9B" w:rsidRDefault="00000000">
      <w:pPr>
        <w:pStyle w:val="Odstavecseseznamem"/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Jaké jsou typy sociální ochrany v zemích EU?</w:t>
      </w:r>
    </w:p>
    <w:p w:rsidR="00236F9B" w:rsidRDefault="00000000">
      <w:pPr>
        <w:spacing w:after="120"/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Vyberte si tři země EU a na základě měřitelných indikátorů zjistěte ekonomické diference.</w:t>
      </w:r>
    </w:p>
    <w:p w:rsidR="00236F9B" w:rsidRDefault="00000000">
      <w:pPr>
        <w:pStyle w:val="Odstavecseseznamem"/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Zhodnoťte sociální ochranu v zemích EU podle procentuelních výdajů z HDP.</w:t>
      </w:r>
    </w:p>
    <w:p w:rsidR="00236F9B" w:rsidRDefault="00000000">
      <w:pPr>
        <w:tabs>
          <w:tab w:val="left" w:pos="398"/>
        </w:tabs>
        <w:ind w:left="360" w:hanging="360"/>
        <w:jc w:val="both"/>
      </w:pPr>
      <w:r>
        <w:rPr>
          <w:rFonts w:ascii="Calibri" w:hAnsi="Calibri" w:cs="Calibri"/>
          <w:b/>
          <w:bCs/>
          <w:sz w:val="28"/>
          <w:szCs w:val="28"/>
        </w:rPr>
        <w:lastRenderedPageBreak/>
        <w:t>2.</w:t>
      </w:r>
      <w:r>
        <w:rPr>
          <w:rFonts w:ascii="Calibri" w:hAnsi="Calibri" w:cs="Calibri"/>
          <w:b/>
          <w:bCs/>
          <w:sz w:val="28"/>
          <w:szCs w:val="28"/>
        </w:rPr>
        <w:tab/>
        <w:t>Evropské dokumenty s důrazem na realizaci cílů Lisabonské strategie</w:t>
      </w: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Lucemburský, cardiffský a kolínský proces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Pakt stability a růstu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Jednotlivé cíle Lisabonské strategie EU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Evropská sociální charta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color w:val="000000"/>
        </w:rPr>
        <w:t>Evropská sociální agenda</w:t>
      </w: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PEltrám, A. </w:t>
            </w:r>
            <w:r>
              <w:rPr>
                <w:rFonts w:ascii="Calibri" w:hAnsi="Calibri" w:cs="Calibri"/>
                <w:sz w:val="22"/>
                <w:szCs w:val="22"/>
              </w:rPr>
              <w:t>Evropská integrace a Česká republika. Praha: Grada, 2009. ISBN 978-80-247-2849-0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Plchová, B., Abrhám, J., Helísek, M.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Česká republika a EU: ekonomika, měna a hospodářská politika. </w:t>
            </w:r>
            <w:r>
              <w:rPr>
                <w:rFonts w:ascii="Calibri" w:hAnsi="Calibri" w:cs="Calibri"/>
                <w:sz w:val="22"/>
                <w:szCs w:val="22"/>
              </w:rPr>
              <w:t>Praha: Krigl, 2010. ISBN 978-80-86912-39-4.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RADA EVROPY. Evropská sociální charta.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>. Dostupné na http://www.mpsv.cz/files/clanky/1218/esch.pdf</w:t>
            </w:r>
          </w:p>
        </w:tc>
        <w:tc>
          <w:tcPr>
            <w:tcW w:w="258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str. 39-72 </w:t>
            </w: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119-143</w:t>
            </w: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6-24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Ageing, health and pensions in Europe: an economic and social policy perspective</w:t>
      </w:r>
      <w:r>
        <w:rPr>
          <w:rFonts w:ascii="Calibri" w:hAnsi="Calibri" w:cs="Calibri"/>
          <w:sz w:val="22"/>
          <w:szCs w:val="22"/>
        </w:rPr>
        <w:t>.  Ed. Lans Bovenberg, Arthur Van Soest and Asghar Zaidi. Houndmills, New York: Palgrave Macmillan, 2010. ISBN 978-0-230-28290-2.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Lisabonská strategie.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>. Dostupné na http://ec.europa.eu/ceskarepublika/abc/policies/art2377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Wokoun, R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Regionální a strukturální politika Evropské unie: obecná východiska, implementace a monitorování.</w:t>
      </w:r>
      <w:r>
        <w:rPr>
          <w:rFonts w:ascii="Calibri" w:hAnsi="Calibri" w:cs="Calibri"/>
          <w:sz w:val="22"/>
          <w:szCs w:val="22"/>
        </w:rPr>
        <w:t xml:space="preserve"> Praha: Oeconomica, 2004. ISBN   80-245-0734-X.</w:t>
      </w: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numPr>
          <w:ilvl w:val="0"/>
          <w:numId w:val="9"/>
        </w:numPr>
        <w:tabs>
          <w:tab w:val="left" w:pos="770"/>
        </w:tabs>
        <w:spacing w:after="120"/>
        <w:ind w:hanging="7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Jaké jsou cíle Lisabonské strategie?</w:t>
      </w:r>
    </w:p>
    <w:p w:rsidR="00236F9B" w:rsidRDefault="00000000">
      <w:pPr>
        <w:pStyle w:val="Odstavecseseznamem"/>
        <w:numPr>
          <w:ilvl w:val="0"/>
          <w:numId w:val="9"/>
        </w:numPr>
        <w:tabs>
          <w:tab w:val="left" w:pos="770"/>
        </w:tabs>
        <w:spacing w:after="120"/>
        <w:ind w:hanging="7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obsahuje sociální pilíř Lisabonské strategie?</w:t>
      </w:r>
    </w:p>
    <w:p w:rsidR="00236F9B" w:rsidRDefault="00236F9B">
      <w:pPr>
        <w:pStyle w:val="Odstavecseseznamem"/>
        <w:spacing w:after="120"/>
        <w:ind w:left="36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numPr>
          <w:ilvl w:val="0"/>
          <w:numId w:val="10"/>
        </w:numPr>
        <w:tabs>
          <w:tab w:val="left" w:pos="770"/>
        </w:tabs>
        <w:spacing w:after="120"/>
        <w:ind w:hanging="75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Vyberte si pět zemí EU a zhodnoťte, jak se jim daří naplňovat Lisabonskou strategii.</w:t>
      </w:r>
    </w:p>
    <w:p w:rsidR="00236F9B" w:rsidRDefault="00236F9B">
      <w:pPr>
        <w:tabs>
          <w:tab w:val="left" w:pos="398"/>
        </w:tabs>
        <w:ind w:left="360" w:hanging="36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398"/>
        </w:tabs>
        <w:ind w:left="36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3.</w:t>
      </w:r>
      <w:r>
        <w:rPr>
          <w:rFonts w:ascii="Calibri" w:hAnsi="Calibri" w:cs="Calibri"/>
          <w:b/>
          <w:bCs/>
          <w:sz w:val="28"/>
          <w:szCs w:val="28"/>
        </w:rPr>
        <w:tab/>
        <w:t>Evropské dokumenty – strategie „Evropa 2020“</w:t>
      </w: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Udržitelný růst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Globální problémy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Tři scénáře pro Evropu do roku 2020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Inovace v Unii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Stěžejní iniciativy</w:t>
      </w:r>
    </w:p>
    <w:p w:rsidR="00236F9B" w:rsidRDefault="00236F9B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</w:p>
    <w:p w:rsidR="00236F9B" w:rsidRDefault="00236F9B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Evropa 2020.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Dostupné na </w:t>
            </w:r>
            <w:hyperlink r:id="rId5">
              <w:r>
                <w:rPr>
                  <w:rStyle w:val="Internetovodkaz"/>
                  <w:rFonts w:ascii="Calibri" w:hAnsi="Calibri" w:cs="Calibri"/>
                  <w:color w:val="00000A"/>
                  <w:sz w:val="22"/>
                  <w:szCs w:val="22"/>
                  <w:u w:val="none"/>
                </w:rPr>
                <w:t>http://ec.europa.eu/europe2020/documents/related-document-type/index_cs.htm</w:t>
              </w:r>
            </w:hyperlink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PESTIEAU, P.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The Welfare State in the European Union: Economic and Social Perspectives.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New York: Oxford, 2006. ISBN 0-19-926101-6</w:t>
            </w:r>
          </w:p>
          <w:p w:rsidR="00236F9B" w:rsidRDefault="00236F9B">
            <w:pPr>
              <w:spacing w:after="120"/>
              <w:rPr>
                <w:rFonts w:ascii="Calibri" w:hAnsi="Calibri" w:cs="Calibri"/>
              </w:rPr>
            </w:pPr>
          </w:p>
          <w:p w:rsidR="00236F9B" w:rsidRDefault="00236F9B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583" w:type="dxa"/>
            <w:shd w:val="clear" w:color="auto" w:fill="auto"/>
          </w:tcPr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str. 50-66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numPr>
          <w:ilvl w:val="3"/>
          <w:numId w:val="9"/>
        </w:numPr>
        <w:tabs>
          <w:tab w:val="left" w:pos="770"/>
        </w:tabs>
        <w:spacing w:after="120"/>
        <w:ind w:hanging="29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Jaké jsou hlavní cíle evropského dokumentu „Evropa 2020“?</w:t>
      </w:r>
    </w:p>
    <w:p w:rsidR="00236F9B" w:rsidRDefault="00000000">
      <w:pPr>
        <w:pStyle w:val="Odstavecseseznamem"/>
        <w:numPr>
          <w:ilvl w:val="3"/>
          <w:numId w:val="9"/>
        </w:numPr>
        <w:tabs>
          <w:tab w:val="left" w:pos="770"/>
        </w:tabs>
        <w:spacing w:after="120"/>
        <w:ind w:hanging="29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Vyjmenujte stěžejní iniciativy EU.</w:t>
      </w:r>
    </w:p>
    <w:p w:rsidR="00236F9B" w:rsidRDefault="00236F9B">
      <w:pPr>
        <w:pStyle w:val="Odstavecseseznamem"/>
        <w:spacing w:after="120"/>
        <w:ind w:left="36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numPr>
          <w:ilvl w:val="0"/>
          <w:numId w:val="11"/>
        </w:numPr>
        <w:tabs>
          <w:tab w:val="left" w:pos="770"/>
        </w:tabs>
        <w:spacing w:after="120"/>
        <w:ind w:left="770" w:hanging="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Vyhledejte v dokumentu „ Evropa 2020“ procentuelní požadavky v oblasti zaměstnanosti obsažené v hlavních cílech a porovnejte je se současným stavem v pěti vybraných zemí EU. </w:t>
      </w:r>
    </w:p>
    <w:p w:rsidR="00236F9B" w:rsidRDefault="00000000">
      <w:pPr>
        <w:pStyle w:val="Odstavecseseznamem"/>
        <w:numPr>
          <w:ilvl w:val="0"/>
          <w:numId w:val="11"/>
        </w:numPr>
        <w:tabs>
          <w:tab w:val="left" w:pos="770"/>
        </w:tabs>
        <w:spacing w:after="120"/>
        <w:ind w:left="770" w:hanging="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Vyhledejte v dokumentu „ Evropa 2020“ procentuelní požadavky v oblasti vzdělávání obsažené v hlavních cílech a porovnejte je se současným stavem v pěti vybraných zemí EU.</w:t>
      </w: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398"/>
        </w:tabs>
        <w:ind w:left="36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4.</w:t>
      </w:r>
      <w:r>
        <w:rPr>
          <w:rFonts w:ascii="Calibri" w:hAnsi="Calibri" w:cs="Calibri"/>
          <w:b/>
          <w:bCs/>
          <w:sz w:val="28"/>
          <w:szCs w:val="28"/>
        </w:rPr>
        <w:tab/>
        <w:t>Projekty a programy zaměřené na podporu rovných příležitostí v evropském kontextu</w:t>
      </w: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Základní prioritní horizontální témata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Římská a amsterdamská smlouva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Charta základních práv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Evropské strukturální fondy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Evropská komise pro práva žen a rovné příležitosti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Evropská komise proti rasismu a nesnášenlivosti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Evropská rada pro uprchlíky a osoby žijící v exilu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Communicating Equality and non-discrimination in the European Union. Luxembourgh: EU, 2011. ISBN 978-92-79-20988-8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European Union Minorities and Discrimination Survey. </w:t>
            </w:r>
            <w:r>
              <w:rPr>
                <w:rFonts w:ascii="Calibri" w:hAnsi="Calibri" w:cs="Calibri"/>
                <w:sz w:val="22"/>
                <w:szCs w:val="22"/>
              </w:rPr>
              <w:t>Vienna: European union agency for fundamental rights, 2011.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Gender Equality in the European Union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Luxembourgh: EU, 2008. 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Štěpánová, M., Čižinský, P.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Anti-diskriminace.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Praha: Poradna pro občanství. 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RADA EVROPY. Evropská sociální charta.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>. Dostupné na http://www.mpsv.cz/files/clanky/1218/esch.pdf</w:t>
            </w:r>
          </w:p>
        </w:tc>
        <w:tc>
          <w:tcPr>
            <w:tcW w:w="258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str. 1-14 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1-20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1-30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1-24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Green, A., PRESTON, J., JANMNAAT, G.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Education, equality and social cohesion: a comparative analysis</w:t>
      </w:r>
      <w:r>
        <w:rPr>
          <w:rFonts w:ascii="Calibri" w:hAnsi="Calibri" w:cs="Calibri"/>
          <w:sz w:val="22"/>
          <w:szCs w:val="22"/>
        </w:rPr>
        <w:t xml:space="preserve">. New York: Palgrave Macmillan, 2006. ISBN   978-0-230-22363-9  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RAKUŠANOVÁ, P.</w:t>
      </w:r>
      <w:r>
        <w:rPr>
          <w:rFonts w:ascii="Calibri" w:hAnsi="Calibri" w:cs="Calibri"/>
          <w:i/>
          <w:iCs/>
          <w:sz w:val="22"/>
          <w:szCs w:val="22"/>
        </w:rPr>
        <w:t xml:space="preserve"> Povaha občanské společnosti v České republice v kontextu střední Evropy. </w:t>
      </w:r>
      <w:r>
        <w:rPr>
          <w:rFonts w:ascii="Calibri" w:hAnsi="Calibri" w:cs="Calibri"/>
          <w:sz w:val="22"/>
          <w:szCs w:val="22"/>
        </w:rPr>
        <w:t>Praha: Sociologický ústav AV ČR, 2007. ISBN 978-80-7330-122-4.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Wokoun, R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Regionální a strukturální politika Evropské unie: obecná východiska, implementace a monitorování.</w:t>
      </w:r>
      <w:r>
        <w:rPr>
          <w:rFonts w:ascii="Calibri" w:hAnsi="Calibri" w:cs="Calibri"/>
          <w:sz w:val="22"/>
          <w:szCs w:val="22"/>
        </w:rPr>
        <w:t xml:space="preserve"> Praha: Oeconomica, 2004. ISBN   80-245-0734-X.</w:t>
      </w: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numPr>
          <w:ilvl w:val="0"/>
          <w:numId w:val="12"/>
        </w:numPr>
        <w:tabs>
          <w:tab w:val="left" w:pos="770"/>
        </w:tabs>
        <w:spacing w:after="120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Jaké evropské dokumenty jsou pro ČR závazné v oblasti rovných příležitostí?</w:t>
      </w:r>
    </w:p>
    <w:p w:rsidR="00236F9B" w:rsidRDefault="00236F9B">
      <w:pPr>
        <w:pStyle w:val="Odstavecseseznamem"/>
        <w:spacing w:after="120"/>
        <w:ind w:left="36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spacing w:after="120"/>
        <w:ind w:left="705" w:hanging="3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Vyhledejte na internetu projekty, které byly podpořeny z ESF a týkaly se podpory rovných příležitostí.</w:t>
      </w:r>
    </w:p>
    <w:p w:rsidR="00236F9B" w:rsidRDefault="00000000">
      <w:pPr>
        <w:pStyle w:val="Odstavecseseznamem"/>
        <w:spacing w:after="120"/>
        <w:ind w:left="705" w:hanging="3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Vyhledejte a komparujte dokumenty týkající se podpory rovných příležitostí v oblasti vzdělávání u deseti vybraných zemí EU.</w:t>
      </w: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398"/>
        </w:tabs>
        <w:ind w:left="36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5.</w:t>
      </w:r>
      <w:r>
        <w:rPr>
          <w:rFonts w:ascii="Calibri" w:hAnsi="Calibri" w:cs="Calibri"/>
          <w:b/>
          <w:bCs/>
          <w:sz w:val="28"/>
          <w:szCs w:val="28"/>
        </w:rPr>
        <w:tab/>
        <w:t>Evropská strategie zaměstnanosti</w:t>
      </w: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Program pro nové dovednosti a pracovní místa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Mobilita pracovních sil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Pracovní příležitosti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Rovné podmínky na trhu práce</w:t>
      </w: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</w:p>
    <w:p w:rsidR="00236F9B" w:rsidRDefault="00236F9B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Employment and Social Developments in Europe 2011.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Luxembourgh: EU, 2012. ISBN 978-92-79-21313-7 </w:t>
            </w:r>
          </w:p>
          <w:p w:rsidR="00236F9B" w:rsidRDefault="00236F9B">
            <w:pPr>
              <w:spacing w:after="120"/>
              <w:rPr>
                <w:rFonts w:ascii="Calibri" w:hAnsi="Calibri" w:cs="Calibri"/>
              </w:rPr>
            </w:pPr>
          </w:p>
          <w:p w:rsidR="00236F9B" w:rsidRDefault="00000000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  <w:caps/>
              </w:rPr>
              <w:t>Kraal, K.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Equal Opportunities and Ethnic Inaquality in European Labour Markets. Amsterdam : Amsterdam University Press, 2009. ISBN 978-90-8964-1267.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PESTIEAU, P.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The Welfare State in the European Union: Economic and Social Perspectives.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New York: Oxford, 2006. ISBN 0-19-926101-6</w:t>
            </w:r>
          </w:p>
          <w:p w:rsidR="00236F9B" w:rsidRDefault="00236F9B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58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17-63</w:t>
            </w: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142-154</w:t>
            </w: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str. 204-221 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23-69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125-136</w:t>
            </w: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EUROPEAN UNION. Politika soudržnosti v podpoře růstu pracovních příležitostí: strategické zásady Společenství pro období 2007-2013.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 Dostupné na http://www.eu.int/comm/regional_policy/sources/docoffic/2007/osc050706osc_en.pdf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Green, A., PRESTON, J., JANMNAAT, G.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Education, equality and social cohesion: a comparative analysis</w:t>
      </w:r>
      <w:r>
        <w:rPr>
          <w:rFonts w:ascii="Calibri" w:hAnsi="Calibri" w:cs="Calibri"/>
          <w:sz w:val="22"/>
          <w:szCs w:val="22"/>
        </w:rPr>
        <w:t xml:space="preserve">. New York: Palgrave Macmillan, 2006. ISBN   978-0-230-22363-9  </w:t>
      </w:r>
    </w:p>
    <w:p w:rsidR="00236F9B" w:rsidRDefault="00000000">
      <w:pPr>
        <w:spacing w:after="120"/>
        <w:jc w:val="both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Havelková, B. </w:t>
      </w:r>
      <w:r>
        <w:rPr>
          <w:rFonts w:ascii="Calibri" w:hAnsi="Calibri" w:cs="Calibri"/>
          <w:i/>
          <w:iCs/>
          <w:sz w:val="22"/>
          <w:szCs w:val="22"/>
        </w:rPr>
        <w:t>Rovnost v odměňování žen a mužů.</w:t>
      </w:r>
      <w:r>
        <w:rPr>
          <w:rFonts w:ascii="Calibri" w:hAnsi="Calibri" w:cs="Calibri"/>
          <w:sz w:val="22"/>
          <w:szCs w:val="22"/>
        </w:rPr>
        <w:t xml:space="preserve"> Praha: Auditorium, 2007. ISBN 978-80-903786-2-9 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Wokoun, R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Regionální a strukturální politika Evropské unie: obecná východiska, implementace a monitorování.</w:t>
      </w:r>
      <w:r>
        <w:rPr>
          <w:rFonts w:ascii="Calibri" w:hAnsi="Calibri" w:cs="Calibri"/>
          <w:sz w:val="22"/>
          <w:szCs w:val="22"/>
        </w:rPr>
        <w:t xml:space="preserve"> Praha: Oeconomica, 2004. ISBN   80-245-0734-X.</w:t>
      </w: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spacing w:after="120"/>
        <w:ind w:left="3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Vysvětlete, co představuje modernizace pracovních trhů v EU.</w:t>
      </w:r>
    </w:p>
    <w:p w:rsidR="00236F9B" w:rsidRDefault="00000000">
      <w:pPr>
        <w:pStyle w:val="Odstavecseseznamem"/>
        <w:spacing w:after="120"/>
        <w:ind w:left="3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Jaké jsou rovné podmínky na trhu práce?</w:t>
      </w:r>
    </w:p>
    <w:p w:rsidR="00236F9B" w:rsidRDefault="00236F9B">
      <w:pPr>
        <w:pStyle w:val="Odstavecseseznamem"/>
        <w:spacing w:after="120"/>
        <w:ind w:left="36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spacing w:after="120"/>
        <w:ind w:left="705" w:hanging="3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Vyberte si libovolnou profesi v deseti zemích EU a porovnejte mzdové ohodnocení a pracovní podmínky.</w:t>
      </w:r>
    </w:p>
    <w:p w:rsidR="00236F9B" w:rsidRDefault="00000000">
      <w:pPr>
        <w:pStyle w:val="Odstavecseseznamem"/>
        <w:spacing w:after="120"/>
        <w:ind w:left="705" w:hanging="3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Vyhledejte a srovnejte statistická data týkající se rovných příležitostí na trhu práce u deseti vybraných zemí EU.</w:t>
      </w: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398"/>
        </w:tabs>
        <w:ind w:left="36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6.</w:t>
      </w:r>
      <w:r>
        <w:rPr>
          <w:rFonts w:ascii="Calibri" w:hAnsi="Calibri" w:cs="Calibri"/>
          <w:b/>
          <w:bCs/>
          <w:sz w:val="28"/>
          <w:szCs w:val="28"/>
        </w:rPr>
        <w:tab/>
        <w:t>Důsledky stárnutí populace na systémy sociální ochrany obyvatelstva v zemích EU</w:t>
      </w: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Demografické trendy v zemích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Důchodové zabezpečení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Možnosti odchodu do předčasného důchodu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Důchodová reforma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Doplňkové systémy důchodového pojištění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  <w:caps/>
                <w:sz w:val="22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Musilová, Z., Šlapák, M., Holub, M.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Zaměstnanecká schémata penzijního pojištění ve vybraných státech EU, Švýcarsku a USA.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Praha: VÚPSV, 2011. ISBN 978-80-7416-087-5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PESTIEAU, P.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The Welfare State in the European Union: Economic and Social Perspectives.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New York: Oxford, 2006. ISBN 0-19-926101-6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Štěpánek, M.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Důchodové reformy zemích EU (a v ČR).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Dostupné na http://</w:t>
            </w:r>
            <w:r>
              <w:rPr>
                <w:rStyle w:val="CittHTML"/>
                <w:rFonts w:ascii="Calibri" w:hAnsi="Calibri" w:cs="Calibri"/>
                <w:sz w:val="22"/>
                <w:szCs w:val="22"/>
              </w:rPr>
              <w:t>www.euroskop.cz/.../11991-20_3_2008_duchodova_reforma_v_zemich_eu.pdf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8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1-96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102-115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1-30</w:t>
            </w: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Green, A., PRESTON, J., JANMNAAT, G.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Education, equality and social cohesion: a comparative analysis</w:t>
      </w:r>
      <w:r>
        <w:rPr>
          <w:rFonts w:ascii="Calibri" w:hAnsi="Calibri" w:cs="Calibri"/>
          <w:sz w:val="22"/>
          <w:szCs w:val="22"/>
        </w:rPr>
        <w:t xml:space="preserve">. New York: Palgrave Macmillan, 2006. ISBN   978-0-230-22363-9  </w:t>
      </w:r>
    </w:p>
    <w:p w:rsidR="00236F9B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Wokoun, R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Regionální a strukturální politika Evropské unie: obecná východiska, implementace a monitorování.</w:t>
      </w:r>
      <w:r>
        <w:rPr>
          <w:rFonts w:ascii="Calibri" w:hAnsi="Calibri" w:cs="Calibri"/>
          <w:sz w:val="22"/>
          <w:szCs w:val="22"/>
        </w:rPr>
        <w:t xml:space="preserve"> Praha: Oeconomica, 2004. ISBN   80-245-0734-X.</w:t>
      </w: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spacing w:after="120"/>
        <w:ind w:left="3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Vysvětlete rozdíly mezi systémovou a parametrickou reformou důchodového systému.</w:t>
      </w:r>
    </w:p>
    <w:p w:rsidR="00236F9B" w:rsidRDefault="00000000">
      <w:pPr>
        <w:pStyle w:val="Odstavecseseznamem"/>
        <w:spacing w:after="120"/>
        <w:ind w:left="3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Jaká je koncepce Riester reformy v Německu?</w:t>
      </w:r>
    </w:p>
    <w:p w:rsidR="00236F9B" w:rsidRDefault="00236F9B">
      <w:pPr>
        <w:pStyle w:val="Odstavecseseznamem"/>
        <w:spacing w:after="120"/>
        <w:ind w:left="36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spacing w:after="120"/>
        <w:ind w:left="705" w:hanging="3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Vyhledejte a srovnejte statistická data týkající se věkového složení obyvatelstva u deseti vybraných zemí EU.</w:t>
      </w:r>
    </w:p>
    <w:p w:rsidR="00236F9B" w:rsidRDefault="00000000">
      <w:pPr>
        <w:pStyle w:val="Odstavecseseznamem"/>
        <w:spacing w:after="120"/>
        <w:ind w:left="705" w:hanging="3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Uveďte tři příklady zemí EU, kde proběhla parametrická reforma důchodového systému.</w:t>
      </w: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236F9B" w:rsidRDefault="00236F9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236F9B" w:rsidRDefault="00236F9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236F9B" w:rsidRDefault="00236F9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236F9B" w:rsidRDefault="00000000">
      <w:pPr>
        <w:tabs>
          <w:tab w:val="left" w:pos="398"/>
        </w:tabs>
        <w:ind w:left="360" w:hanging="36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7.</w:t>
      </w:r>
      <w:r>
        <w:rPr>
          <w:rFonts w:ascii="Calibri" w:hAnsi="Calibri" w:cs="Calibri"/>
          <w:b/>
          <w:bCs/>
          <w:sz w:val="28"/>
          <w:szCs w:val="28"/>
        </w:rPr>
        <w:tab/>
        <w:t>Chudoba a sociální vyloučení v evropských zemích</w:t>
      </w:r>
    </w:p>
    <w:p w:rsidR="00236F9B" w:rsidRDefault="00236F9B">
      <w:pPr>
        <w:tabs>
          <w:tab w:val="left" w:pos="398"/>
        </w:tabs>
        <w:ind w:left="360" w:hanging="36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236F9B">
      <w:pPr>
        <w:ind w:left="360"/>
        <w:jc w:val="both"/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Příjmová chudoba a materiální deprivace v ČR a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Sociální vyloučení v ČR a v zemích EU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Efektivita sociálních transferů při redukci chudoby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Regionální rozložení chudoby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Skupiny ohrožené chudobou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88" w:type="dxa"/>
        <w:tblInd w:w="-106" w:type="dxa"/>
        <w:tblLook w:val="00A0" w:firstRow="1" w:lastRow="0" w:firstColumn="1" w:lastColumn="0" w:noHBand="0" w:noVBand="0"/>
      </w:tblPr>
      <w:tblGrid>
        <w:gridCol w:w="7457"/>
        <w:gridCol w:w="1831"/>
      </w:tblGrid>
      <w:tr w:rsidR="00236F9B">
        <w:tc>
          <w:tcPr>
            <w:tcW w:w="7456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  <w:caps/>
                <w:sz w:val="22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Borecká, E., kubátová, D., Borovička, V.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Sociální exkluze v rámci EU.</w:t>
            </w: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Dostupné na http://nb.vse.cz/~LAPACEKM/Prace/1245/socialniexkluze.pdf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Bradshaw, J., Mayhew, 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Measurement of Extreme Poverty in the European Union. York: University of York, 2010.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  <w:caps/>
                <w:sz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Evaluation of the European Year for Combating Poverty and Social Exclusion.</w:t>
            </w: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 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Dostupné na http://ec.europa.eu/social/main.jsp?catId=751&amp;langId=cs&amp;moreDocuments=yes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Sirovátka, T., Kofroň, P., Jahoda, 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Rizika příjmové chudoby a materiální deprivace v České republice.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Praha: VÚPSV, 2011. ISBN 978-80-7416-092-9</w:t>
            </w:r>
          </w:p>
        </w:tc>
        <w:tc>
          <w:tcPr>
            <w:tcW w:w="1831" w:type="dxa"/>
            <w:shd w:val="clear" w:color="auto" w:fill="auto"/>
          </w:tcPr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15-75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1-10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</w:p>
          <w:p w:rsidR="00236F9B" w:rsidRDefault="00000000">
            <w:pPr>
              <w:tabs>
                <w:tab w:val="left" w:pos="198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1-79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Sirovátka, T., Kofroň, P., Rákoczyová, M.</w:t>
      </w:r>
      <w:r>
        <w:rPr>
          <w:rFonts w:ascii="Calibri" w:hAnsi="Calibri" w:cs="Calibri"/>
          <w:sz w:val="22"/>
          <w:szCs w:val="22"/>
        </w:rPr>
        <w:t xml:space="preserve"> a kol. </w:t>
      </w:r>
      <w:r>
        <w:rPr>
          <w:rFonts w:ascii="Calibri" w:hAnsi="Calibri" w:cs="Calibri"/>
          <w:i/>
          <w:iCs/>
          <w:sz w:val="22"/>
          <w:szCs w:val="22"/>
        </w:rPr>
        <w:t>Příjmová chudoba, materiální deprivace a sociální vyloučení v České republice a srovnání se zeměmi EU.</w:t>
      </w:r>
      <w:r>
        <w:rPr>
          <w:rFonts w:ascii="Calibri" w:hAnsi="Calibri" w:cs="Calibri"/>
          <w:sz w:val="22"/>
          <w:szCs w:val="22"/>
        </w:rPr>
        <w:t xml:space="preserve"> Praha: VÚPSV, 2005.</w:t>
      </w: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spacing w:after="120"/>
        <w:ind w:left="3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Jaké jsou Laekenské indikátory sociální exkluze?</w:t>
      </w:r>
    </w:p>
    <w:p w:rsidR="00236F9B" w:rsidRDefault="00000000">
      <w:pPr>
        <w:pStyle w:val="Odstavecseseznamem"/>
        <w:spacing w:after="120"/>
        <w:ind w:left="3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Charakterizujte rizikové faktory sociálního vyloučení a možnosti jejich kumulace.</w:t>
      </w:r>
    </w:p>
    <w:p w:rsidR="00236F9B" w:rsidRDefault="00236F9B">
      <w:pPr>
        <w:pStyle w:val="Odstavecseseznamem"/>
        <w:spacing w:after="120"/>
        <w:ind w:left="36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spacing w:after="120"/>
        <w:ind w:left="705" w:hanging="3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Vyhledejte a srovnejte statistická data týkající se příjmové chudoby u všech zemí EU.</w:t>
      </w:r>
    </w:p>
    <w:p w:rsidR="00236F9B" w:rsidRDefault="00000000">
      <w:pPr>
        <w:pStyle w:val="Odstavecseseznamem"/>
        <w:spacing w:after="120"/>
        <w:ind w:left="705" w:hanging="37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Uveďte deset příkladů znevýhodněných oblastí u minimálně pěti zemí EU.</w:t>
      </w:r>
    </w:p>
    <w:p w:rsidR="00236F9B" w:rsidRDefault="00236F9B">
      <w:pPr>
        <w:ind w:left="360"/>
        <w:jc w:val="both"/>
      </w:pPr>
    </w:p>
    <w:p w:rsidR="00236F9B" w:rsidRDefault="00236F9B">
      <w:pPr>
        <w:ind w:left="360"/>
        <w:jc w:val="both"/>
      </w:pPr>
    </w:p>
    <w:p w:rsidR="00236F9B" w:rsidRDefault="00236F9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236F9B" w:rsidRDefault="00236F9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236F9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236F9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236F9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236F9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000000">
      <w:pPr>
        <w:jc w:val="both"/>
      </w:pPr>
      <w:r>
        <w:rPr>
          <w:rFonts w:ascii="Calibri" w:hAnsi="Calibri" w:cs="Calibri"/>
          <w:b/>
          <w:bCs/>
          <w:sz w:val="28"/>
          <w:szCs w:val="28"/>
        </w:rPr>
        <w:t>8.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Prorodinná opatření v ČR a vybraných zemích EU</w:t>
      </w:r>
      <w:r>
        <w:t xml:space="preserve"> </w:t>
      </w:r>
    </w:p>
    <w:p w:rsidR="00236F9B" w:rsidRDefault="00236F9B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  <w:sz w:val="22"/>
          <w:szCs w:val="22"/>
        </w:rPr>
        <w:tab/>
        <w:t>R</w:t>
      </w:r>
      <w:r>
        <w:rPr>
          <w:rFonts w:ascii="Calibri" w:hAnsi="Calibri" w:cs="Calibri"/>
          <w:b/>
          <w:bCs/>
        </w:rPr>
        <w:t>odinná politika a její kvantitativní a kvalitativní cíle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 xml:space="preserve">Modely sociálního státu a typy rodinné politiky 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Reakce rodinné politiky na demografické a ekonomické změny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b/>
          <w:bCs/>
        </w:rPr>
        <w:tab/>
        <w:t>Ochrana mateřství a rodičovství v ČR v porovnání s vybranými evropskými státy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FF0000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MITCHELL, E.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Finanční podpora rodin s dětmi v ČR v evropském kontextu. </w:t>
            </w:r>
            <w:r>
              <w:rPr>
                <w:rFonts w:ascii="Calibri" w:hAnsi="Calibri" w:cs="Calibri"/>
                <w:sz w:val="22"/>
                <w:szCs w:val="22"/>
              </w:rPr>
              <w:t>Praha: Sociologický ústav AV ČR, 2010. ISBN 978-80-7330-183-5.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ŠŤASTNÁ, A.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Neúplné rodiny v České republice a ve vybraných evropských zemích. </w:t>
            </w:r>
            <w:r>
              <w:rPr>
                <w:rFonts w:ascii="Calibri" w:hAnsi="Calibri" w:cs="Calibri"/>
                <w:sz w:val="22"/>
                <w:szCs w:val="22"/>
              </w:rPr>
              <w:t>Praha: VÚPSV, 2009. ISBN 978-80-7416-038-7.</w:t>
            </w:r>
          </w:p>
        </w:tc>
        <w:tc>
          <w:tcPr>
            <w:tcW w:w="258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str. 12-52 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10-122</w:t>
            </w: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GERLACH I.  </w:t>
      </w:r>
      <w:r>
        <w:rPr>
          <w:rFonts w:ascii="Calibri" w:hAnsi="Calibri" w:cs="Calibri"/>
          <w:i/>
          <w:iCs/>
          <w:sz w:val="22"/>
          <w:szCs w:val="22"/>
        </w:rPr>
        <w:t>Familienpolitik</w:t>
      </w:r>
      <w:r>
        <w:rPr>
          <w:rFonts w:ascii="Calibri" w:hAnsi="Calibri" w:cs="Calibri"/>
          <w:sz w:val="22"/>
          <w:szCs w:val="22"/>
        </w:rPr>
        <w:t xml:space="preserve">. Wiesbaden: VS Verlag für Sozialwissenschaften, 2010. 978-3-531-15924-9. 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HOLUB, M. A KOL. </w:t>
      </w:r>
      <w:r>
        <w:rPr>
          <w:rFonts w:ascii="Calibri" w:hAnsi="Calibri" w:cs="Calibri"/>
          <w:i/>
          <w:iCs/>
          <w:sz w:val="22"/>
          <w:szCs w:val="22"/>
        </w:rPr>
        <w:t>Řešení ztráty příjmu z důvodu dočasné pracovní neschopnosti, těhotenství a mateřství ve státech EU</w:t>
      </w:r>
      <w:r>
        <w:rPr>
          <w:rFonts w:ascii="Calibri" w:hAnsi="Calibri" w:cs="Calibri"/>
          <w:sz w:val="22"/>
          <w:szCs w:val="22"/>
        </w:rPr>
        <w:t xml:space="preserve">. Praha: VÚPSV, 2011. 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KŘÍŽKOVÁ, A. A KOL. </w:t>
      </w:r>
      <w:r>
        <w:rPr>
          <w:rFonts w:ascii="Calibri" w:hAnsi="Calibri" w:cs="Calibri"/>
          <w:i/>
          <w:iCs/>
          <w:sz w:val="22"/>
          <w:szCs w:val="22"/>
        </w:rPr>
        <w:t>Práce a péče: proměny "rodičovské" v České republice a kontext rodinné politiky Evropské unie</w:t>
      </w:r>
      <w:r>
        <w:rPr>
          <w:rFonts w:ascii="Calibri" w:hAnsi="Calibri" w:cs="Calibri"/>
          <w:sz w:val="22"/>
          <w:szCs w:val="22"/>
        </w:rPr>
        <w:t>. Praha: Sociologické nakladatelství, 2008. ISBN 978-80-86429-94-6.</w:t>
      </w: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236F9B">
      <w:pPr>
        <w:spacing w:after="120"/>
        <w:rPr>
          <w:rFonts w:ascii="Calibri" w:hAnsi="Calibri" w:cs="Calibri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spacing w:after="120"/>
        <w:ind w:left="705" w:hanging="34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Vysvětlete pojem defamilializace a vyjmenujte základní indikátory, kterými ji lze dle Esping-Andersena měřit.</w:t>
      </w:r>
    </w:p>
    <w:p w:rsidR="00236F9B" w:rsidRDefault="00000000">
      <w:pPr>
        <w:pStyle w:val="Odstavecseseznamem"/>
        <w:spacing w:after="120"/>
        <w:ind w:left="705" w:hanging="34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Charakterizujte rodinnou politiku v liberálním, konzervativním, sociálně-demokratickém, prorodinném a postsocialistickém typu sociálního státu na základě těchto ukazatelů: podpora rodiny ze strany státu, ovlivňování generových vztahů, institucionalizace péče, forma rodinných dávek, populační politika.</w:t>
      </w:r>
    </w:p>
    <w:p w:rsidR="00236F9B" w:rsidRDefault="00236F9B">
      <w:pPr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spacing w:after="120"/>
        <w:ind w:left="705" w:hanging="34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Zjistěte aktuální daňové odpočty týkající se nezaopatřených dětí, popř. osob se zdravotním postižením.</w:t>
      </w:r>
    </w:p>
    <w:p w:rsidR="00236F9B" w:rsidRDefault="00000000">
      <w:pPr>
        <w:pStyle w:val="Odstavecseseznamem"/>
        <w:spacing w:after="120"/>
        <w:ind w:left="705" w:hanging="34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Zhodnoťte délku mateřské dovolené a peněžité pomoci v ČR ve srovnání s dalšími evropskými státy.</w:t>
      </w:r>
    </w:p>
    <w:p w:rsidR="00236F9B" w:rsidRDefault="00000000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  <w:r>
        <w:br w:type="page"/>
      </w:r>
    </w:p>
    <w:p w:rsidR="00236F9B" w:rsidRDefault="00000000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9. Strategie EU v oblasti zdraví a zdravotní péče</w:t>
      </w:r>
    </w:p>
    <w:p w:rsidR="00236F9B" w:rsidRDefault="00236F9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236F9B" w:rsidRDefault="00236F9B">
      <w:pPr>
        <w:jc w:val="both"/>
        <w:rPr>
          <w:b/>
          <w:bCs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Nerovnosti v oblasti zdraví v EU a jejich příčiny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Opatření proti nerovnostem v oblasti zdraví v členských státech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>
        <w:rPr>
          <w:rFonts w:ascii="Calibri" w:hAnsi="Calibri" w:cs="Calibri"/>
          <w:b/>
          <w:bCs/>
        </w:rPr>
        <w:tab/>
        <w:t>Opatření na úrovni EU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EVROPSKÁ KOMISE.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Snižování nerovností v oblasti zdraví v Evropské unii.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Lucemburk: Úřad pro publikace Evropské unie, 2011. ISBN 978-92-79-15031-9.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BLANK, R. H., BURAU V.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Comparative health policy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Basingstoke: Palgrave Macmillan, 2010. ISBN 978-0-230-23428-4.  </w:t>
            </w:r>
          </w:p>
        </w:tc>
        <w:tc>
          <w:tcPr>
            <w:tcW w:w="258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7-20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15- 274</w:t>
            </w: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PAVLOKOVÁ, K. A KOL. </w:t>
      </w:r>
      <w:r>
        <w:rPr>
          <w:rFonts w:ascii="Calibri" w:hAnsi="Calibri" w:cs="Calibri"/>
          <w:i/>
          <w:iCs/>
          <w:sz w:val="22"/>
          <w:szCs w:val="22"/>
        </w:rPr>
        <w:t>Health system financing in the EU: current practices and the ageing challenge</w:t>
      </w:r>
      <w:r>
        <w:rPr>
          <w:rFonts w:ascii="Calibri" w:hAnsi="Calibri" w:cs="Calibri"/>
          <w:sz w:val="22"/>
          <w:szCs w:val="22"/>
        </w:rPr>
        <w:t>. Praha: Ministerstvo zdravotnictví, 2009. ISBN 978-80-85047-39-4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MÁTL, O. A KOL. </w:t>
      </w:r>
      <w:r>
        <w:rPr>
          <w:rFonts w:ascii="Calibri" w:hAnsi="Calibri" w:cs="Calibri"/>
          <w:i/>
          <w:iCs/>
          <w:sz w:val="22"/>
          <w:szCs w:val="22"/>
        </w:rPr>
        <w:t>Zdravotnictví za hranicemi: přehled vybraných reformních opatření v evropských zemích</w:t>
      </w:r>
      <w:r>
        <w:rPr>
          <w:rFonts w:ascii="Calibri" w:hAnsi="Calibri" w:cs="Calibri"/>
          <w:sz w:val="22"/>
          <w:szCs w:val="22"/>
        </w:rPr>
        <w:t>. Praha: Kulatý stůl k budoucnosti financování zdravotnictví v ČR, 2009. ISBN 978-80-254-3776-6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Health targets in Europe: learning from eperience</w:t>
      </w:r>
      <w:r>
        <w:rPr>
          <w:rFonts w:ascii="Calibri" w:hAnsi="Calibri" w:cs="Calibri"/>
          <w:sz w:val="22"/>
          <w:szCs w:val="22"/>
        </w:rPr>
        <w:t>. Edited by Matthis Wisma et al.   Copenhagen: European Observatory on Health Systems and Policies ,2008. ISBN 978-92-890-4284-0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Ageing, health and pensions in Europe: an economic and social policy perspective</w:t>
      </w:r>
      <w:r>
        <w:rPr>
          <w:rFonts w:ascii="Calibri" w:hAnsi="Calibri" w:cs="Calibri"/>
          <w:sz w:val="22"/>
          <w:szCs w:val="22"/>
        </w:rPr>
        <w:t>.  Ed. Lans Bovenberg, Arthur Van Soest and Asghar Zaidi. Houndmills, New York: Palgrave Macmillan, 2010. ISBN 978-0-230-28290-2.</w:t>
      </w: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jakých oblastech zdraví lze identifikovat podstatné rozdíly mezi členskými zeměmi EU?</w:t>
      </w:r>
    </w:p>
    <w:p w:rsidR="00236F9B" w:rsidRDefault="00000000">
      <w:pPr>
        <w:pStyle w:val="Odstavecseseznamem"/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Jmenujte druhy zdravotní péče včetně konkrétních programů, které mohou přispět ke zvýšení celkové úrovně zdraví. </w:t>
      </w: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236F9B">
      <w:pPr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numPr>
          <w:ilvl w:val="0"/>
          <w:numId w:val="7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Zamyslete se nad dopady globalizace na šíření zdravotních rizik ve společnosti.</w:t>
      </w:r>
    </w:p>
    <w:p w:rsidR="00236F9B" w:rsidRDefault="00000000">
      <w:pPr>
        <w:pStyle w:val="Odstavecseseznamem"/>
        <w:numPr>
          <w:ilvl w:val="0"/>
          <w:numId w:val="7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Pokuste se identifikovat souvislosti mezi obtížnými makroekonomickými podmínkami a zdravím.</w:t>
      </w: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jc w:val="both"/>
        <w:rPr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10. Bytová politika ČR v komparaci s evropskými státy</w:t>
      </w:r>
      <w:r>
        <w:rPr>
          <w:b/>
          <w:bCs/>
        </w:rPr>
        <w:t xml:space="preserve"> </w:t>
      </w:r>
    </w:p>
    <w:p w:rsidR="00236F9B" w:rsidRDefault="00236F9B">
      <w:pPr>
        <w:ind w:left="720"/>
        <w:jc w:val="both"/>
      </w:pPr>
    </w:p>
    <w:p w:rsidR="00236F9B" w:rsidRDefault="00236F9B">
      <w:pPr>
        <w:ind w:left="720"/>
        <w:jc w:val="both"/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</w:rPr>
        <w:t>Intervence státu do trhu s byty v zemích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Obecné nástroje bytové politiky vyspělých zemí na zvýšení finanční dostupnosti nájemního bydlení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Podoba sociálního bydlení v zemích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Vybrané nástroje podpory bydlení v reakci na hospodářskou krizi v mezinárodním srovnání</w:t>
      </w: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212" w:type="dxa"/>
        <w:tblInd w:w="-106" w:type="dxa"/>
        <w:tblLook w:val="00A0" w:firstRow="1" w:lastRow="0" w:firstColumn="1" w:lastColumn="0" w:noHBand="0" w:noVBand="0"/>
      </w:tblPr>
      <w:tblGrid>
        <w:gridCol w:w="6629"/>
        <w:gridCol w:w="2583"/>
      </w:tblGrid>
      <w:tr w:rsidR="00236F9B">
        <w:tc>
          <w:tcPr>
            <w:tcW w:w="6628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LUX M. A KOL.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Moderní nástroje sociálního bydlení pro mladé rodiny jako nepřímá podpora růstu porodnosti</w:t>
            </w:r>
            <w:r>
              <w:rPr>
                <w:rFonts w:ascii="Calibri" w:hAnsi="Calibri" w:cs="Calibri"/>
                <w:sz w:val="22"/>
                <w:szCs w:val="22"/>
              </w:rPr>
              <w:t>. Praha: Sociologický ústav AV ČR, 2010. ISBN 978-80-7330-177-4.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MIKESZOVÁ, M. ET AL.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Dopady hospodářské krize na finanční dostupnost bydlení - analýza a možné nástroje státu. </w:t>
            </w:r>
            <w:r>
              <w:rPr>
                <w:rFonts w:ascii="Calibri" w:hAnsi="Calibri" w:cs="Calibri"/>
                <w:sz w:val="22"/>
                <w:szCs w:val="22"/>
              </w:rPr>
              <w:t>Praha: Sociologický ústav AV ČR, 2010. ISBN 978-80-7330-182-8.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MINISTERSTVO PRO MÍSTNÍ ROZVOJ.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Bytové politiky v zemích Evropské unie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>. Dostupné z http://www.mmr.cz/Bytova-politika/Statistiky-Analyzy/Analyzy-a-odborne-texty-z-oblasti-bytove-politiky</w:t>
            </w:r>
          </w:p>
        </w:tc>
        <w:tc>
          <w:tcPr>
            <w:tcW w:w="258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16-46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8-63</w:t>
            </w: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DONNER, CH. </w:t>
      </w:r>
      <w:r>
        <w:rPr>
          <w:rFonts w:ascii="Calibri" w:hAnsi="Calibri" w:cs="Calibri"/>
          <w:i/>
          <w:iCs/>
          <w:sz w:val="22"/>
          <w:szCs w:val="22"/>
        </w:rPr>
        <w:t>Housing policies in central Eastern Europe: Czech republic, Hungary, Poland, Slovenia, Slovakia</w:t>
      </w:r>
      <w:r>
        <w:rPr>
          <w:rFonts w:ascii="Calibri" w:hAnsi="Calibri" w:cs="Calibri"/>
          <w:sz w:val="22"/>
          <w:szCs w:val="22"/>
        </w:rPr>
        <w:t>. Vienna: Selbstverlag, 2006. ISBN 3-9500417-6-1.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LUX M. A KOL. </w:t>
      </w:r>
      <w:r>
        <w:rPr>
          <w:rFonts w:ascii="Calibri" w:hAnsi="Calibri" w:cs="Calibri"/>
          <w:i/>
          <w:iCs/>
          <w:sz w:val="22"/>
          <w:szCs w:val="22"/>
        </w:rPr>
        <w:t>Bydlení - věc veřejná: sociální aspekty bydlení v České republice a zemích Evropské unie</w:t>
      </w:r>
      <w:r>
        <w:rPr>
          <w:rFonts w:ascii="Calibri" w:hAnsi="Calibri" w:cs="Calibri"/>
          <w:sz w:val="22"/>
          <w:szCs w:val="22"/>
        </w:rPr>
        <w:t>. Praha: Sociologické nakladatelství, 2002. ISBN 80-86429-12-1.</w:t>
      </w: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oblasti bytové politiky jmenujte dva základní typy subvencí, které využívají veřejné prostředky.</w:t>
      </w:r>
    </w:p>
    <w:p w:rsidR="00236F9B" w:rsidRDefault="00000000">
      <w:pPr>
        <w:pStyle w:val="Odstavecseseznamem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Charakterizujte sociální bydlení v různých evropských státech.</w:t>
      </w: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Zamyslete se nad možnostmi prevence vzniku prostorové segregace některých skupin obyvatelstva.</w:t>
      </w:r>
    </w:p>
    <w:p w:rsidR="00236F9B" w:rsidRDefault="00000000">
      <w:pPr>
        <w:pStyle w:val="Odstavecseseznamem"/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souvislosti s bytovou politikou se seznamte s pojmy gentrifikace a filtrování. Zvažte, s jakými riziky jsou tyto procesy spojeny.</w:t>
      </w:r>
    </w:p>
    <w:p w:rsidR="00236F9B" w:rsidRDefault="00000000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11.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Investice do lidského kapitálu v rámci vzdělávací politiky v evropských státech</w:t>
      </w:r>
    </w:p>
    <w:p w:rsidR="00236F9B" w:rsidRDefault="00236F9B">
      <w:pPr>
        <w:jc w:val="both"/>
        <w:rPr>
          <w:b/>
          <w:bCs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Role státu a ostatních subjektů ve vzdělávací politice – porovnání zemí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Vztah vzdělávací politiky a politiky zaměstnanosti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Internacionalizace ve vzdělávání</w:t>
      </w:r>
      <w:r>
        <w:rPr>
          <w:rFonts w:ascii="Calibri" w:hAnsi="Calibri" w:cs="Calibri"/>
          <w:b/>
          <w:bCs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>
        <w:rPr>
          <w:rFonts w:ascii="Calibri" w:hAnsi="Calibri" w:cs="Calibri"/>
          <w:b/>
          <w:bCs/>
        </w:rPr>
        <w:tab/>
        <w:t>Koncept celoživotního vzdělávání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180" w:type="dxa"/>
        <w:tblInd w:w="3" w:type="dxa"/>
        <w:tblLook w:val="00A0" w:firstRow="1" w:lastRow="0" w:firstColumn="1" w:lastColumn="0" w:noHBand="0" w:noVBand="0"/>
      </w:tblPr>
      <w:tblGrid>
        <w:gridCol w:w="6606"/>
        <w:gridCol w:w="2574"/>
      </w:tblGrid>
      <w:tr w:rsidR="00236F9B">
        <w:tc>
          <w:tcPr>
            <w:tcW w:w="6605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Educational policy studies in the Czech Republic : the current state, theoretical and analytical approaches, and possible development in an international kontext.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Editors Kalous, J., Štoček, J., Veselý, A. Plzeň: Vydavatelství a nakladatelství Aleš Čeněk, 2007. ISBN 978-80-7380-024- 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KREBS, V. a kol.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Sociální politika</w:t>
            </w:r>
            <w:r>
              <w:rPr>
                <w:rFonts w:ascii="Calibri" w:hAnsi="Calibri" w:cs="Calibri"/>
                <w:sz w:val="22"/>
                <w:szCs w:val="22"/>
              </w:rPr>
              <w:t>. Praha: Wolters Kluwer ČR, 2010. ISBN 978-80-7357-585-4.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ŠERÁK, M. A KOL.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Celoživotní učení a sociální politika: vazby a přesahy. Praha: Asociace institucí vzdělávání dospělých ČR</w:t>
            </w:r>
            <w:r>
              <w:rPr>
                <w:rFonts w:ascii="Calibri" w:hAnsi="Calibri" w:cs="Calibri"/>
                <w:sz w:val="22"/>
                <w:szCs w:val="22"/>
              </w:rPr>
              <w:t>, 2012. ISBN 978-80-904531-3-5.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Vychová, H.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Best practices of educational activities of adults ľ foreign examples.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Praha: VÚPSV, 2010. ISBN 978-80-7416-086-8.</w:t>
            </w:r>
          </w:p>
        </w:tc>
        <w:tc>
          <w:tcPr>
            <w:tcW w:w="2574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57-142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441-475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22-197</w:t>
            </w: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BRDEK, M. </w:t>
      </w:r>
      <w:r>
        <w:rPr>
          <w:rFonts w:ascii="Calibri" w:hAnsi="Calibri" w:cs="Calibri"/>
          <w:i/>
          <w:iCs/>
          <w:sz w:val="22"/>
          <w:szCs w:val="22"/>
        </w:rPr>
        <w:t>Evropská vzdělávací politika: programy, principy a cíle</w:t>
      </w:r>
      <w:r>
        <w:rPr>
          <w:rFonts w:ascii="Calibri" w:hAnsi="Calibri" w:cs="Calibri"/>
          <w:sz w:val="22"/>
          <w:szCs w:val="22"/>
        </w:rPr>
        <w:t>. Praha: ASPI, 2004. ISBN 80-86395-96-0.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Hepp, G. F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Bildungspolitik in Deutschland: eine Einführung</w:t>
      </w:r>
      <w:r>
        <w:rPr>
          <w:rFonts w:ascii="Calibri" w:hAnsi="Calibri" w:cs="Calibri"/>
          <w:sz w:val="22"/>
          <w:szCs w:val="22"/>
        </w:rPr>
        <w:t>. Wiesbaden: VS Verlag für Sozialwissenschaften, 2011. ISBN 978-3-531-15210-3.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Green, A., PRESTON, J., JANMNAAT, G.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Education, equality and social cohesion: a comparative analysis</w:t>
      </w:r>
      <w:r>
        <w:rPr>
          <w:rFonts w:ascii="Calibri" w:hAnsi="Calibri" w:cs="Calibri"/>
          <w:sz w:val="22"/>
          <w:szCs w:val="22"/>
        </w:rPr>
        <w:t xml:space="preserve">. New York: Palgrave Macmillan, 2006. ISBN   978-0-230-22363-9  </w:t>
      </w: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numPr>
          <w:ilvl w:val="3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Charakterizujte cíle moderní vzdělávací politiky?</w:t>
      </w:r>
    </w:p>
    <w:p w:rsidR="00236F9B" w:rsidRDefault="00000000">
      <w:pPr>
        <w:numPr>
          <w:ilvl w:val="3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Které hlavní problémy řeší země EU v rámci současné vzdělávací politiky?</w:t>
      </w: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spacing w:after="12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 Z dostupných dat zemí EU porovnejte podíl výdajů na vzdělávací instituce na HDP. </w:t>
      </w:r>
    </w:p>
    <w:p w:rsidR="00236F9B" w:rsidRDefault="00000000">
      <w:pPr>
        <w:spacing w:after="12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Formulujte svůj názor na zajištění spravedlivého přístupu ke vzdělání. </w:t>
      </w:r>
    </w:p>
    <w:p w:rsidR="00236F9B" w:rsidRDefault="00000000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12. Rozvoj neziskového sektoru jako významného subjektu sociální politiky v zemích EU</w:t>
      </w:r>
    </w:p>
    <w:p w:rsidR="00236F9B" w:rsidRDefault="00236F9B">
      <w:pPr>
        <w:jc w:val="both"/>
        <w:rPr>
          <w:b/>
          <w:bCs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Evropská občanská společnost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Charakter organizované občanské společnosti v ČR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b/>
          <w:bCs/>
        </w:rPr>
        <w:tab/>
        <w:t>Český neziskový sektor v kontextu střední Evropy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  <w:r>
        <w:rPr>
          <w:rFonts w:ascii="Calibri" w:hAnsi="Calibri" w:cs="Calibri"/>
          <w:b/>
          <w:bCs/>
        </w:rPr>
        <w:t>Výsledky analýz vybraných neziskových organizací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180" w:type="dxa"/>
        <w:tblInd w:w="3" w:type="dxa"/>
        <w:tblLook w:val="00A0" w:firstRow="1" w:lastRow="0" w:firstColumn="1" w:lastColumn="0" w:noHBand="0" w:noVBand="0"/>
      </w:tblPr>
      <w:tblGrid>
        <w:gridCol w:w="6606"/>
        <w:gridCol w:w="2574"/>
      </w:tblGrid>
      <w:tr w:rsidR="00236F9B">
        <w:tc>
          <w:tcPr>
            <w:tcW w:w="6605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BOUKAL, P. A KOL.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Nestátní neziskové organizace a ekonomická krize</w:t>
            </w:r>
            <w:r>
              <w:rPr>
                <w:rFonts w:ascii="Calibri" w:hAnsi="Calibri" w:cs="Calibri"/>
                <w:sz w:val="22"/>
                <w:szCs w:val="22"/>
              </w:rPr>
              <w:t>. Praha: Oeconomica, 2009. ISBN   978-80-245-1594-6.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JEŽEK, T., MALÝ, M., VÁVROVÁ, H.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Theoretical principles of corporate governance of non profit organizations (case of healthcare sector): proceedings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Praha: Oeconomica, 2009. ISBN   978-80-245-1626-4.  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RAKUŠANOVÁ, P., STAŠKOVÁ, B.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Organizovaná občanská společnost v České republice</w:t>
            </w:r>
            <w:r>
              <w:rPr>
                <w:rFonts w:ascii="Calibri" w:hAnsi="Calibri" w:cs="Calibri"/>
                <w:sz w:val="22"/>
                <w:szCs w:val="22"/>
              </w:rPr>
              <w:t>.  Praha: Professional Publishing, 2007. ISBN   978-80-86946-22-1.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SKOVAJSA, M.  A KOL.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Občanský sektor: organizovaná občanská společnost v České republice</w:t>
            </w:r>
            <w:r>
              <w:rPr>
                <w:rFonts w:ascii="Calibri" w:hAnsi="Calibri" w:cs="Calibri"/>
                <w:sz w:val="22"/>
                <w:szCs w:val="22"/>
              </w:rPr>
              <w:t>. Praha: Portál, 2010. ISBN 978-80-7367-681-0.</w:t>
            </w:r>
          </w:p>
        </w:tc>
        <w:tc>
          <w:tcPr>
            <w:tcW w:w="2574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5-31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8-55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29-62, 81-95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331-355</w:t>
            </w: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RAKUŠANOVÁ, P.</w:t>
      </w:r>
      <w:r>
        <w:rPr>
          <w:rFonts w:ascii="Calibri" w:hAnsi="Calibri" w:cs="Calibri"/>
          <w:i/>
          <w:iCs/>
          <w:sz w:val="22"/>
          <w:szCs w:val="22"/>
        </w:rPr>
        <w:t xml:space="preserve"> Povaha občanské společnosti v České republice v kontextu střední Evropy. </w:t>
      </w:r>
      <w:r>
        <w:rPr>
          <w:rFonts w:ascii="Calibri" w:hAnsi="Calibri" w:cs="Calibri"/>
          <w:sz w:val="22"/>
          <w:szCs w:val="22"/>
        </w:rPr>
        <w:t>Praha: Sociologický ústav AV ČR, 2007. ISBN 978-80-7330-122-4.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The capacity of Central and East European interest groups to participate in EU governance.</w:t>
      </w:r>
      <w:r>
        <w:rPr>
          <w:rFonts w:ascii="Calibri" w:hAnsi="Calibri" w:cs="Calibri"/>
          <w:sz w:val="22"/>
          <w:szCs w:val="22"/>
        </w:rPr>
        <w:t xml:space="preserve"> Daniela Obradovic, Heiko Pleines (eds.). Stuttgart: Ibidem, 2007. ISBN   978-3-89821-750-7.  </w:t>
      </w: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numPr>
          <w:ilvl w:val="3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Vysvětlete pojem „index občanské participace“ . Co je cílem tohoto indexu?</w:t>
      </w:r>
    </w:p>
    <w:p w:rsidR="00236F9B" w:rsidRDefault="00000000">
      <w:pPr>
        <w:pStyle w:val="Odstavecseseznamem"/>
        <w:numPr>
          <w:ilvl w:val="3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Jaké znáte slabé stránky občanské společnosti ve střední Evropě?</w:t>
      </w: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numPr>
          <w:ilvl w:val="0"/>
          <w:numId w:val="8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Zjistěte, jaké bylo pojetí občanské společnosti Václavem Havlem.</w:t>
      </w:r>
    </w:p>
    <w:p w:rsidR="00236F9B" w:rsidRDefault="00000000">
      <w:pPr>
        <w:pStyle w:val="Odstavecseseznamem"/>
        <w:numPr>
          <w:ilvl w:val="0"/>
          <w:numId w:val="8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Zjistěte podíl neziskového sektoru na celkové zaměstnanosti v ČR. Vyjděte z posledních údajů Českého statistického úřadu. </w:t>
      </w: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13. Determinanty regionálního rozvoje evropské sociální politiky </w:t>
      </w:r>
    </w:p>
    <w:p w:rsidR="00236F9B" w:rsidRDefault="00236F9B">
      <w:pPr>
        <w:jc w:val="both"/>
        <w:rPr>
          <w:b/>
          <w:bCs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Principy regionální (strukturální) politiky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</w:rPr>
        <w:tab/>
        <w:t>Cíle a nástroje regionální politiky pro aktuální období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</w:rPr>
        <w:t>Soudobé přístupy k inovacím regionálních systémů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Regionální politika České republiky</w:t>
      </w:r>
    </w:p>
    <w:p w:rsidR="00236F9B" w:rsidRDefault="00236F9B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180" w:type="dxa"/>
        <w:tblInd w:w="3" w:type="dxa"/>
        <w:tblLook w:val="00A0" w:firstRow="1" w:lastRow="0" w:firstColumn="1" w:lastColumn="0" w:noHBand="0" w:noVBand="0"/>
      </w:tblPr>
      <w:tblGrid>
        <w:gridCol w:w="6607"/>
        <w:gridCol w:w="2573"/>
      </w:tblGrid>
      <w:tr w:rsidR="00236F9B">
        <w:tc>
          <w:tcPr>
            <w:tcW w:w="6606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STEJSKAL J., KOVÁRNÍK, J.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Regionální politika a její nástroje</w:t>
            </w:r>
            <w:r>
              <w:rPr>
                <w:rFonts w:ascii="Calibri" w:hAnsi="Calibri" w:cs="Calibri"/>
                <w:sz w:val="22"/>
                <w:szCs w:val="22"/>
              </w:rPr>
              <w:t>. Praha: Portál, 2009. ISBN 978-80-7367-588-2.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EUROPEAN UNION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 Regional Innovation Strategies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>. Dostupné na http://www.innovating-regions.org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MINISTERSTVO PRO MÍSTNÍ ROZVOJ. Strategie regionální rozvoje České republiky 2007–2013. </w:t>
            </w:r>
            <w:r>
              <w:rPr>
                <w:rFonts w:ascii="Symbol" w:eastAsia="Symbol" w:hAnsi="Symbol" w:cs="Symbol"/>
                <w:sz w:val="22"/>
                <w:szCs w:val="22"/>
              </w:rPr>
              <w:t></w:t>
            </w:r>
            <w:r>
              <w:rPr>
                <w:rFonts w:ascii="Calibri" w:hAnsi="Calibri" w:cs="Calibri"/>
                <w:sz w:val="22"/>
                <w:szCs w:val="22"/>
              </w:rPr>
              <w:t>on-line</w:t>
            </w:r>
            <w:r>
              <w:rPr>
                <w:rFonts w:ascii="Symbol" w:eastAsia="Symbol" w:hAnsi="Symbol" w:cs="Symbol"/>
                <w:sz w:val="22"/>
                <w:szCs w:val="22"/>
              </w:rPr>
              <w:t></w:t>
            </w:r>
            <w:r>
              <w:rPr>
                <w:rFonts w:ascii="Calibri" w:hAnsi="Calibri" w:cs="Calibri"/>
                <w:sz w:val="22"/>
                <w:szCs w:val="22"/>
              </w:rPr>
              <w:t>. Dostupné na http://mmr.cz</w:t>
            </w:r>
          </w:p>
          <w:p w:rsidR="00236F9B" w:rsidRDefault="00236F9B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2573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35-102</w:t>
            </w:r>
          </w:p>
        </w:tc>
      </w:tr>
    </w:tbl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EUROPEAN UNION. Politika soudržnosti v podpoře růstu pracovních příležitostí: strategické zásady Společenství pro období 2007-2013.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>. Dostupné na http://www.eu.int/comm/regional_policy/sources/docoffic/2007/osc050706osc_en.pdf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Wokoun, R</w:t>
      </w:r>
      <w:r>
        <w:rPr>
          <w:rFonts w:ascii="Calibri" w:hAnsi="Calibri" w:cs="Calibri"/>
          <w:sz w:val="22"/>
          <w:szCs w:val="22"/>
        </w:rPr>
        <w:t xml:space="preserve">., MATES, P. (eds.) </w:t>
      </w:r>
      <w:r>
        <w:rPr>
          <w:rFonts w:ascii="Calibri" w:hAnsi="Calibri" w:cs="Calibri"/>
          <w:i/>
          <w:iCs/>
          <w:sz w:val="22"/>
          <w:szCs w:val="22"/>
        </w:rPr>
        <w:t>Management regionální politiky a reforma veřejné správy</w:t>
      </w:r>
      <w:r>
        <w:rPr>
          <w:rFonts w:ascii="Calibri" w:hAnsi="Calibri" w:cs="Calibri"/>
          <w:sz w:val="22"/>
          <w:szCs w:val="22"/>
        </w:rPr>
        <w:t>. Praha: Linde, 2006.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Wokoun, R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Regionální a strukturální politika Evropské unie: obecná východiska, implementace a monitorování.</w:t>
      </w:r>
      <w:r>
        <w:rPr>
          <w:rFonts w:ascii="Calibri" w:hAnsi="Calibri" w:cs="Calibri"/>
          <w:sz w:val="22"/>
          <w:szCs w:val="22"/>
        </w:rPr>
        <w:t xml:space="preserve"> Praha: Oeconomica, 2004. ISBN   80-245-0734-X.</w:t>
      </w: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kontrolní otázky:</w:t>
      </w:r>
    </w:p>
    <w:p w:rsidR="00236F9B" w:rsidRDefault="00000000">
      <w:pPr>
        <w:pStyle w:val="Odstavecseseznamem"/>
        <w:numPr>
          <w:ilvl w:val="6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 jakých základních principů vychází financování projektů realizovaných v rámci regionální politiky.</w:t>
      </w:r>
    </w:p>
    <w:p w:rsidR="00236F9B" w:rsidRDefault="00000000">
      <w:pPr>
        <w:pStyle w:val="Odstavecseseznamem"/>
        <w:numPr>
          <w:ilvl w:val="6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Definujte cíle členských států EU a jejich regionů v kontextu základních evropských programových dokumentů.</w:t>
      </w:r>
    </w:p>
    <w:p w:rsidR="00236F9B" w:rsidRDefault="00236F9B">
      <w:pPr>
        <w:pStyle w:val="Odstavecseseznamem"/>
        <w:spacing w:after="120"/>
        <w:ind w:left="644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pStyle w:val="Odstavecseseznamem"/>
        <w:numPr>
          <w:ilvl w:val="3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Zjistěte, který strukturální fond slouží jako hlavní nástroj pro zvyšování zaměstnanosti Evropské unie.</w:t>
      </w:r>
    </w:p>
    <w:p w:rsidR="00236F9B" w:rsidRDefault="00000000">
      <w:pPr>
        <w:pStyle w:val="Odstavecseseznamem"/>
        <w:numPr>
          <w:ilvl w:val="3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Seznamte se s národními specifiky regionálních potřeb a struktur ČR a následně se Strategií udržitelného rozvoje ČR na léta 2007-2013.</w:t>
      </w: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14. Sociální služby v evropských zemích. Anglosaský, skandinávský, korporativní a vzájemnostní model.</w:t>
      </w:r>
    </w:p>
    <w:p w:rsidR="00236F9B" w:rsidRDefault="00236F9B">
      <w:pPr>
        <w:jc w:val="both"/>
        <w:rPr>
          <w:b/>
          <w:bCs/>
        </w:rPr>
      </w:pP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dílčí témata:</w:t>
      </w:r>
      <w:r>
        <w:rPr>
          <w:rFonts w:ascii="Calibri" w:hAnsi="Calibri" w:cs="Calibri"/>
          <w:b/>
          <w:bCs/>
        </w:rPr>
        <w:tab/>
        <w:t>Modely sociálních služeb v zemích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Financování sociálních služeb v evropských zemích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Realizace plánování sociálních služeb v zemích EU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>
        <w:rPr>
          <w:rFonts w:ascii="Calibri" w:hAnsi="Calibri" w:cs="Calibri"/>
          <w:b/>
          <w:bCs/>
        </w:rPr>
        <w:tab/>
        <w:t xml:space="preserve">Koncepty zdravotně sociální péče ve vybraných státech EU </w:t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line="276" w:lineRule="auto"/>
        <w:ind w:left="1985" w:hanging="1985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ab/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studijní materiály:</w:t>
      </w:r>
    </w:p>
    <w:p w:rsidR="00236F9B" w:rsidRDefault="00000000">
      <w:pPr>
        <w:tabs>
          <w:tab w:val="left" w:pos="1985"/>
        </w:tabs>
        <w:spacing w:after="120"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k povinnému prostudování:</w:t>
      </w:r>
    </w:p>
    <w:tbl>
      <w:tblPr>
        <w:tblW w:w="9180" w:type="dxa"/>
        <w:tblInd w:w="3" w:type="dxa"/>
        <w:tblLook w:val="00A0" w:firstRow="1" w:lastRow="0" w:firstColumn="1" w:lastColumn="0" w:noHBand="0" w:noVBand="0"/>
      </w:tblPr>
      <w:tblGrid>
        <w:gridCol w:w="6606"/>
        <w:gridCol w:w="2574"/>
      </w:tblGrid>
      <w:tr w:rsidR="00236F9B">
        <w:tc>
          <w:tcPr>
            <w:tcW w:w="6605" w:type="dxa"/>
            <w:shd w:val="clear" w:color="auto" w:fill="auto"/>
          </w:tcPr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Matoušek, O. a 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Sociální služby: legislativa, ekonomika, plánování, hodnocení</w:t>
            </w:r>
            <w:r>
              <w:rPr>
                <w:rFonts w:ascii="Calibri" w:hAnsi="Calibri" w:cs="Calibri"/>
                <w:sz w:val="22"/>
                <w:szCs w:val="22"/>
              </w:rPr>
              <w:t>. Praha: Portál, 2007. ISBN 978-80-7367-310-9.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Centre for Community Organizing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Public participation, tool for administration of public matters : community planning of social services in Czech Republic, Slovakia, Hungary and Poland</w:t>
            </w:r>
            <w:r>
              <w:rPr>
                <w:rFonts w:ascii="Calibri" w:hAnsi="Calibri" w:cs="Calibri"/>
                <w:sz w:val="22"/>
                <w:szCs w:val="22"/>
              </w:rPr>
              <w:t>. Přerov: Centre for Community Organizing, 2008. ISBN 978-80-86902-56-2.</w:t>
            </w:r>
          </w:p>
          <w:p w:rsidR="00236F9B" w:rsidRDefault="00000000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Průša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L.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Efektivnost sociálních služeb: vybrané prvky a aspekty</w:t>
            </w:r>
            <w:r>
              <w:rPr>
                <w:rFonts w:ascii="Calibri" w:hAnsi="Calibri" w:cs="Calibri"/>
                <w:sz w:val="22"/>
                <w:szCs w:val="22"/>
              </w:rPr>
              <w:t>. Praha: VÚPSV, 2007. ISBN 978-80-87007-73-0.</w:t>
            </w:r>
          </w:p>
        </w:tc>
        <w:tc>
          <w:tcPr>
            <w:tcW w:w="2574" w:type="dxa"/>
            <w:shd w:val="clear" w:color="auto" w:fill="auto"/>
          </w:tcPr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53-62</w:t>
            </w: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236F9B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236F9B" w:rsidRDefault="00000000">
            <w:pPr>
              <w:tabs>
                <w:tab w:val="left" w:pos="198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str. 9-54</w:t>
            </w:r>
          </w:p>
        </w:tc>
      </w:tr>
    </w:tbl>
    <w:p w:rsidR="00236F9B" w:rsidRDefault="00236F9B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doporučené:</w:t>
      </w:r>
    </w:p>
    <w:p w:rsidR="00236F9B" w:rsidRDefault="00000000">
      <w:pPr>
        <w:spacing w:after="1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Good practice: Czech and foreigner experience from low barriers and easy contact services.</w:t>
      </w:r>
      <w:r>
        <w:rPr>
          <w:rFonts w:ascii="Calibri" w:hAnsi="Calibri" w:cs="Calibri"/>
          <w:sz w:val="22"/>
          <w:szCs w:val="22"/>
        </w:rPr>
        <w:t xml:space="preserve"> Ed. Zdena Filípková et al. Prague: Czech Association of Street Work, 2011. ISBN 978-80-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Poradenství pro osoby se specifickými potřebami v zemích Evropské unie.</w:t>
      </w:r>
      <w:r>
        <w:rPr>
          <w:rFonts w:ascii="Calibri" w:hAnsi="Calibri" w:cs="Calibri"/>
          <w:sz w:val="22"/>
          <w:szCs w:val="22"/>
        </w:rPr>
        <w:t xml:space="preserve"> Martin Dominik Polínek ed. Olomouc: Univerzita Palackého v Olomouci, 2007. ISBN  978-80-244-1733-2.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Průša, L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Ekonomie sociálních služeb</w:t>
      </w:r>
      <w:r>
        <w:rPr>
          <w:rFonts w:ascii="Calibri" w:hAnsi="Calibri" w:cs="Calibri"/>
          <w:sz w:val="22"/>
          <w:szCs w:val="22"/>
        </w:rPr>
        <w:t>. Praha: ASPI, 2007. ISBN 978-80-7357-255-6.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Ageing, health and pensions in Europe: an economic and social policy perspective</w:t>
      </w:r>
      <w:r>
        <w:rPr>
          <w:rFonts w:ascii="Calibri" w:hAnsi="Calibri" w:cs="Calibri"/>
          <w:sz w:val="22"/>
          <w:szCs w:val="22"/>
        </w:rPr>
        <w:t>.  Ed. Lans Bovenberg, Arthur Van Soest and Asghar Zaidi. Houndmills, New York: Palgrave Macmillan, 2010. ISBN 978-0-230-28290-2.</w:t>
      </w:r>
    </w:p>
    <w:p w:rsidR="00236F9B" w:rsidRDefault="00236F9B">
      <w:pPr>
        <w:spacing w:after="120"/>
        <w:rPr>
          <w:rFonts w:ascii="Calibri" w:hAnsi="Calibri" w:cs="Calibri"/>
          <w:cap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kontrolní otázky:</w:t>
      </w:r>
    </w:p>
    <w:p w:rsidR="00236F9B" w:rsidRDefault="00000000">
      <w:pPr>
        <w:numPr>
          <w:ilvl w:val="3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Zhodnoťte kladné a záporné stránky jednotlivých modelů sociálních služeb.</w:t>
      </w:r>
    </w:p>
    <w:p w:rsidR="00236F9B" w:rsidRDefault="00000000">
      <w:pPr>
        <w:numPr>
          <w:ilvl w:val="3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Srovnejte financování sociálních služeb v ČR s financování v Rakousku či Německu.</w:t>
      </w:r>
    </w:p>
    <w:p w:rsidR="00236F9B" w:rsidRDefault="00236F9B">
      <w:pPr>
        <w:spacing w:after="120"/>
        <w:ind w:left="360"/>
        <w:rPr>
          <w:rFonts w:ascii="Calibri" w:hAnsi="Calibri" w:cs="Calibri"/>
          <w:sz w:val="22"/>
          <w:szCs w:val="22"/>
        </w:rPr>
      </w:pPr>
    </w:p>
    <w:p w:rsidR="00236F9B" w:rsidRDefault="00236F9B">
      <w:pPr>
        <w:spacing w:after="120"/>
        <w:rPr>
          <w:rFonts w:ascii="Calibri" w:hAnsi="Calibri" w:cs="Calibri"/>
          <w:sz w:val="22"/>
          <w:szCs w:val="22"/>
        </w:rPr>
      </w:pPr>
    </w:p>
    <w:p w:rsidR="00236F9B" w:rsidRDefault="00236F9B">
      <w:pPr>
        <w:spacing w:after="120"/>
        <w:rPr>
          <w:rFonts w:ascii="Calibri" w:hAnsi="Calibri" w:cs="Calibri"/>
          <w:b/>
          <w:bCs/>
        </w:rPr>
      </w:pPr>
    </w:p>
    <w:p w:rsidR="00236F9B" w:rsidRDefault="00000000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úkoly</w:t>
      </w:r>
    </w:p>
    <w:p w:rsidR="00236F9B" w:rsidRDefault="00000000">
      <w:pPr>
        <w:numPr>
          <w:ilvl w:val="6"/>
          <w:numId w:val="6"/>
        </w:numPr>
        <w:spacing w:after="120"/>
        <w:ind w:left="69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Posuďte vývoje koncepce sociálních služeb v kontextu demografických změn.</w:t>
      </w:r>
    </w:p>
    <w:p w:rsidR="00236F9B" w:rsidRDefault="00236F9B">
      <w:pPr>
        <w:spacing w:after="120"/>
        <w:ind w:left="360"/>
        <w:rPr>
          <w:rFonts w:ascii="Calibri" w:hAnsi="Calibri" w:cs="Calibri"/>
          <w:sz w:val="22"/>
          <w:szCs w:val="22"/>
        </w:rPr>
      </w:pP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pStyle w:val="Odstavecseseznamem"/>
        <w:spacing w:line="276" w:lineRule="auto"/>
        <w:ind w:left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Seznam studijních materiálů a pomůcek</w:t>
      </w:r>
    </w:p>
    <w:p w:rsidR="00236F9B" w:rsidRDefault="00236F9B">
      <w:pPr>
        <w:pStyle w:val="Odstavecseseznamem"/>
        <w:spacing w:after="120"/>
        <w:rPr>
          <w:rFonts w:ascii="Calibri" w:hAnsi="Calibri" w:cs="Calibri"/>
          <w:sz w:val="22"/>
          <w:szCs w:val="22"/>
        </w:rPr>
      </w:pPr>
    </w:p>
    <w:p w:rsidR="00236F9B" w:rsidRDefault="00000000">
      <w:pPr>
        <w:spacing w:after="120"/>
        <w:jc w:val="both"/>
        <w:rPr>
          <w:rFonts w:ascii="Calibri" w:hAnsi="Calibri" w:cs="Calibri"/>
          <w:i/>
          <w:iCs/>
          <w:cap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povinná tištěná studijní literatura </w:t>
      </w:r>
      <w:r>
        <w:rPr>
          <w:rFonts w:ascii="Calibri" w:hAnsi="Calibri" w:cs="Calibri"/>
          <w:i/>
          <w:iCs/>
          <w:sz w:val="22"/>
          <w:szCs w:val="22"/>
        </w:rPr>
        <w:t>(k dispozici v Akademické knihovně  JU České Budějovice, Jihočeské vědecké knihovně České Budějovice a Národní knihovně v Praze)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BOUKAL, P. A KOL. </w:t>
      </w:r>
      <w:r>
        <w:rPr>
          <w:rFonts w:ascii="Calibri" w:hAnsi="Calibri" w:cs="Calibri"/>
          <w:i/>
          <w:iCs/>
          <w:sz w:val="22"/>
          <w:szCs w:val="22"/>
        </w:rPr>
        <w:t>Nestátní neziskové organizace a ekonomická krize</w:t>
      </w:r>
      <w:r>
        <w:rPr>
          <w:rFonts w:ascii="Calibri" w:hAnsi="Calibri" w:cs="Calibri"/>
          <w:sz w:val="22"/>
          <w:szCs w:val="22"/>
        </w:rPr>
        <w:t>. Praha: Oeconomica, 2009. ISBN   978-80-245-1594-6.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Bradshaw, J., Mayhew, E.</w:t>
      </w:r>
      <w:r>
        <w:rPr>
          <w:rFonts w:ascii="Calibri" w:hAnsi="Calibri" w:cs="Calibri"/>
          <w:sz w:val="22"/>
          <w:szCs w:val="22"/>
        </w:rPr>
        <w:t xml:space="preserve"> The Measurement of Extreme Poverty in the European Union. York: University of York, 2010.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2"/>
          <w:szCs w:val="22"/>
        </w:rPr>
        <w:t>Communicating Equality and non-discrimination in the European Union.</w:t>
      </w:r>
      <w:r>
        <w:rPr>
          <w:rFonts w:ascii="Calibri" w:hAnsi="Calibri" w:cs="Calibri"/>
          <w:sz w:val="22"/>
          <w:szCs w:val="22"/>
        </w:rPr>
        <w:t xml:space="preserve"> Luxembourgh: EU, 2011. ISBN 978-92-79-20988-8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Educational policy studies in the Czech Republic : the current state, theoretical and analytical approaches, and possible development in an international kontext. </w:t>
      </w:r>
      <w:r>
        <w:rPr>
          <w:rFonts w:ascii="Calibri" w:hAnsi="Calibri" w:cs="Calibri"/>
          <w:sz w:val="22"/>
          <w:szCs w:val="22"/>
        </w:rPr>
        <w:t>Editors Kalous, J., Štoček, J., Veselý, A. Plzeň: Vydavatelství a nakladatelství Aleš Čeněk, 2007. ISBN 978-80-7380-024</w:t>
      </w:r>
    </w:p>
    <w:p w:rsidR="00236F9B" w:rsidRDefault="00000000">
      <w:pPr>
        <w:spacing w:after="1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Employment and Social Developments in Europe 2011. </w:t>
      </w:r>
      <w:r>
        <w:rPr>
          <w:rFonts w:ascii="Calibri" w:hAnsi="Calibri" w:cs="Calibri"/>
          <w:sz w:val="22"/>
          <w:szCs w:val="22"/>
        </w:rPr>
        <w:t xml:space="preserve">Luxembourgh: EU, 2012. ISBN 978-92-79-21313-7 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European Union Minorities and Discrimination Survey. </w:t>
      </w:r>
      <w:r>
        <w:rPr>
          <w:rFonts w:ascii="Calibri" w:hAnsi="Calibri" w:cs="Calibri"/>
          <w:sz w:val="22"/>
          <w:szCs w:val="22"/>
        </w:rPr>
        <w:t>Vienna: European union agency for fundamental rights, 2011.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EVROPSKÁ KOMISE. </w:t>
      </w:r>
      <w:r>
        <w:rPr>
          <w:rFonts w:ascii="Calibri" w:hAnsi="Calibri" w:cs="Calibri"/>
          <w:i/>
          <w:iCs/>
          <w:sz w:val="22"/>
          <w:szCs w:val="22"/>
        </w:rPr>
        <w:t>Snižování nerovností v oblasti zdraví v Evropské unii.</w:t>
      </w:r>
      <w:r>
        <w:rPr>
          <w:rFonts w:ascii="Calibri" w:hAnsi="Calibri" w:cs="Calibri"/>
          <w:sz w:val="22"/>
          <w:szCs w:val="22"/>
        </w:rPr>
        <w:t xml:space="preserve"> Lucemburk: Úřad pro publikace Evropské unie, 2011. ISBN 978-92-79-15031-9.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JEŽEK, T., MALÝ, M., VÁVROVÁ, H. </w:t>
      </w:r>
      <w:r>
        <w:rPr>
          <w:rFonts w:ascii="Calibri" w:hAnsi="Calibri" w:cs="Calibri"/>
          <w:i/>
          <w:iCs/>
          <w:sz w:val="22"/>
          <w:szCs w:val="22"/>
        </w:rPr>
        <w:t>Theoretical principles of corporate governance of non profit organizations (case of healthcare sector): proceedings</w:t>
      </w:r>
      <w:r>
        <w:rPr>
          <w:rFonts w:ascii="Calibri" w:hAnsi="Calibri" w:cs="Calibri"/>
          <w:sz w:val="22"/>
          <w:szCs w:val="22"/>
        </w:rPr>
        <w:t xml:space="preserve">. Praha: Oeconomica, 2009. ISBN   978-80-245-1626-4.  </w:t>
      </w:r>
    </w:p>
    <w:p w:rsidR="00236F9B" w:rsidRDefault="00000000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Calibri" w:hAnsi="Calibri" w:cs="Calibri"/>
          <w:caps/>
        </w:rPr>
        <w:t>Kraal, K.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2"/>
        </w:rPr>
        <w:t>Equal Opportunities and Ethnic Inaquality in European Labour Markets. Amsterdam : Amsterdam University Press, 2009. ISBN 978-90-8964-1267.</w:t>
      </w:r>
      <w:r>
        <w:rPr>
          <w:rFonts w:ascii="Arial" w:hAnsi="Arial" w:cs="Arial"/>
          <w:sz w:val="16"/>
          <w:szCs w:val="16"/>
        </w:rPr>
        <w:t xml:space="preserve"> 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KREBS, V. a kol. </w:t>
      </w:r>
      <w:r>
        <w:rPr>
          <w:rFonts w:ascii="Calibri" w:hAnsi="Calibri" w:cs="Calibri"/>
          <w:i/>
          <w:iCs/>
          <w:sz w:val="22"/>
          <w:szCs w:val="22"/>
        </w:rPr>
        <w:t>Sociální politika</w:t>
      </w:r>
      <w:r>
        <w:rPr>
          <w:rFonts w:ascii="Calibri" w:hAnsi="Calibri" w:cs="Calibri"/>
          <w:sz w:val="22"/>
          <w:szCs w:val="22"/>
        </w:rPr>
        <w:t>. Praha: Wolters Kluwer ČR, 2010. ISBN 978-80-7357-585-4.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LUX M. A KOL. </w:t>
      </w:r>
      <w:r>
        <w:rPr>
          <w:rFonts w:ascii="Calibri" w:hAnsi="Calibri" w:cs="Calibri"/>
          <w:i/>
          <w:iCs/>
          <w:sz w:val="22"/>
          <w:szCs w:val="22"/>
        </w:rPr>
        <w:t>Moderní nástroje sociálního bydlení pro mladé rodiny jako nepřímá podpora růstu porodnosti</w:t>
      </w:r>
      <w:r>
        <w:rPr>
          <w:rFonts w:ascii="Calibri" w:hAnsi="Calibri" w:cs="Calibri"/>
          <w:sz w:val="22"/>
          <w:szCs w:val="22"/>
        </w:rPr>
        <w:t>. Praha: Sociologický ústav AV ČR, 2010. ISBN 978-80-7330-177-4.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MITCHELL, E. </w:t>
      </w:r>
      <w:r>
        <w:rPr>
          <w:rFonts w:ascii="Calibri" w:hAnsi="Calibri" w:cs="Calibri"/>
          <w:i/>
          <w:iCs/>
          <w:sz w:val="22"/>
          <w:szCs w:val="22"/>
        </w:rPr>
        <w:t xml:space="preserve">Finanční podpora rodin s dětmi v ČR v evropském kontextu. </w:t>
      </w:r>
      <w:r>
        <w:rPr>
          <w:rFonts w:ascii="Calibri" w:hAnsi="Calibri" w:cs="Calibri"/>
          <w:sz w:val="22"/>
          <w:szCs w:val="22"/>
        </w:rPr>
        <w:t>Praha: Sociologický ústav AV ČR, 2010. ISBN 978-80-7330-183-5.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MIKESZOVÁ, M. ET AL. </w:t>
      </w:r>
      <w:r>
        <w:rPr>
          <w:rFonts w:ascii="Calibri" w:hAnsi="Calibri" w:cs="Calibri"/>
          <w:i/>
          <w:iCs/>
          <w:sz w:val="22"/>
          <w:szCs w:val="22"/>
        </w:rPr>
        <w:t xml:space="preserve">Dopady hospodářské krize na finanční dostupnost bydlení - analýza a možné nástroje státu. </w:t>
      </w:r>
      <w:r>
        <w:rPr>
          <w:rFonts w:ascii="Calibri" w:hAnsi="Calibri" w:cs="Calibri"/>
          <w:sz w:val="22"/>
          <w:szCs w:val="22"/>
        </w:rPr>
        <w:t>Praha: Sociologický ústav AV ČR, 2010. ISBN 978-80-7330-182-8.</w:t>
      </w:r>
    </w:p>
    <w:p w:rsidR="00236F9B" w:rsidRDefault="00000000">
      <w:pPr>
        <w:spacing w:after="120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Musilová, Z., Šlapák, M., Holub, M.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Zaměstnanecká schémata penzijního pojištění ve vybraných státech EU, Švýcarsku a USA.</w:t>
      </w:r>
      <w:r>
        <w:rPr>
          <w:rFonts w:ascii="Calibri" w:hAnsi="Calibri" w:cs="Calibri"/>
          <w:sz w:val="22"/>
          <w:szCs w:val="22"/>
        </w:rPr>
        <w:t xml:space="preserve"> Praha: VÚPSV, 2011. ISBN 978-80-7416-087-5</w:t>
      </w:r>
    </w:p>
    <w:p w:rsidR="00236F9B" w:rsidRDefault="00000000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caps/>
          <w:sz w:val="22"/>
          <w:szCs w:val="22"/>
        </w:rPr>
        <w:t xml:space="preserve">PEltrám, A. </w:t>
      </w:r>
      <w:r>
        <w:rPr>
          <w:rFonts w:ascii="Calibri" w:hAnsi="Calibri" w:cs="Calibri"/>
          <w:sz w:val="22"/>
          <w:szCs w:val="22"/>
        </w:rPr>
        <w:t>Evropská integrace a Česká republika. Praha: Grada, 2009. ISBN 978-80-247-2849-0</w:t>
      </w:r>
    </w:p>
    <w:p w:rsidR="00236F9B" w:rsidRDefault="00000000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caps/>
          <w:sz w:val="22"/>
          <w:szCs w:val="22"/>
        </w:rPr>
        <w:t xml:space="preserve">PESTIEAU, P. </w:t>
      </w:r>
      <w:r>
        <w:rPr>
          <w:rFonts w:ascii="Calibri" w:hAnsi="Calibri" w:cs="Calibri"/>
          <w:i/>
          <w:iCs/>
          <w:sz w:val="22"/>
          <w:szCs w:val="22"/>
        </w:rPr>
        <w:t>The Welfare State in the European Union: Economic and Social Perspectives.</w:t>
      </w:r>
      <w:r>
        <w:rPr>
          <w:rFonts w:ascii="Calibri" w:hAnsi="Calibri" w:cs="Calibri"/>
          <w:sz w:val="22"/>
          <w:szCs w:val="22"/>
        </w:rPr>
        <w:t xml:space="preserve"> New York: Oxford, 2006. ISBN 0-19-926101-6</w:t>
      </w:r>
    </w:p>
    <w:p w:rsidR="00236F9B" w:rsidRDefault="00000000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caps/>
          <w:sz w:val="22"/>
          <w:szCs w:val="22"/>
        </w:rPr>
        <w:t>Plchová, B., Abrhám, J., Helísek, M.</w:t>
      </w:r>
      <w:r>
        <w:rPr>
          <w:rFonts w:ascii="Calibri" w:hAnsi="Calibri" w:cs="Calibri"/>
          <w:i/>
          <w:iCs/>
          <w:sz w:val="22"/>
          <w:szCs w:val="22"/>
        </w:rPr>
        <w:t xml:space="preserve">  Česká republika a EU: ekonomika, měna a hospodářská politika. </w:t>
      </w:r>
      <w:r>
        <w:rPr>
          <w:rFonts w:ascii="Calibri" w:hAnsi="Calibri" w:cs="Calibri"/>
          <w:sz w:val="22"/>
          <w:szCs w:val="22"/>
        </w:rPr>
        <w:t>Praha: Krigl, 2010. ISBN 978-80-86912-39-4.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RAKUŠANOVÁ, P., STAŠKOVÁ, B. </w:t>
      </w:r>
      <w:r>
        <w:rPr>
          <w:rFonts w:ascii="Calibri" w:hAnsi="Calibri" w:cs="Calibri"/>
          <w:i/>
          <w:iCs/>
          <w:sz w:val="22"/>
          <w:szCs w:val="22"/>
        </w:rPr>
        <w:t>Organizovaná občanská společnost v České republice</w:t>
      </w:r>
      <w:r>
        <w:rPr>
          <w:rFonts w:ascii="Calibri" w:hAnsi="Calibri" w:cs="Calibri"/>
          <w:sz w:val="22"/>
          <w:szCs w:val="22"/>
        </w:rPr>
        <w:t>.  Praha: Professional Publishing, 2007. ISBN   978-80-86946-22-1.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Sirovátka, T., Kofroň, P., Jahoda, R.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Rizika příjmové chudoby a materiální deprivace v České republice.</w:t>
      </w:r>
      <w:r>
        <w:rPr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Praha: VÚPSV, 2011. ISBN 978-80-7416-092-9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SKOVAJSA, M.  A KOL. </w:t>
      </w:r>
      <w:r>
        <w:rPr>
          <w:rFonts w:ascii="Calibri" w:hAnsi="Calibri" w:cs="Calibri"/>
          <w:i/>
          <w:iCs/>
          <w:sz w:val="22"/>
          <w:szCs w:val="22"/>
        </w:rPr>
        <w:t>Občanský sektor: organizovaná občanská společnost v České republice</w:t>
      </w:r>
      <w:r>
        <w:rPr>
          <w:rFonts w:ascii="Calibri" w:hAnsi="Calibri" w:cs="Calibri"/>
          <w:sz w:val="22"/>
          <w:szCs w:val="22"/>
        </w:rPr>
        <w:t xml:space="preserve">. Praha: Portál, 2010. ISBN 978-80-7367-681-0.BLANK, R. H., BURAU V. </w:t>
      </w:r>
      <w:r>
        <w:rPr>
          <w:rFonts w:ascii="Calibri" w:hAnsi="Calibri" w:cs="Calibri"/>
          <w:i/>
          <w:iCs/>
          <w:sz w:val="22"/>
          <w:szCs w:val="22"/>
        </w:rPr>
        <w:t>Comparative health policy</w:t>
      </w:r>
      <w:r>
        <w:rPr>
          <w:rFonts w:ascii="Calibri" w:hAnsi="Calibri" w:cs="Calibri"/>
          <w:sz w:val="22"/>
          <w:szCs w:val="22"/>
        </w:rPr>
        <w:t xml:space="preserve">. Basingstoke: Palgrave Macmillan, 2010. ISBN 978-0-230-23428-4.  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STEJSKAL, J., KOVÁRNÍK, J. </w:t>
      </w:r>
      <w:r>
        <w:rPr>
          <w:rFonts w:ascii="Calibri" w:hAnsi="Calibri" w:cs="Calibri"/>
          <w:i/>
          <w:iCs/>
          <w:sz w:val="22"/>
          <w:szCs w:val="22"/>
        </w:rPr>
        <w:t>Regionální politika a její nástroje</w:t>
      </w:r>
      <w:r>
        <w:rPr>
          <w:rFonts w:ascii="Calibri" w:hAnsi="Calibri" w:cs="Calibri"/>
          <w:sz w:val="22"/>
          <w:szCs w:val="22"/>
        </w:rPr>
        <w:t>. Praha: Portál, 2009. ISBN 978-80-7367-588-2.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ŠERÁK, M. A KOL. </w:t>
      </w:r>
      <w:r>
        <w:rPr>
          <w:rFonts w:ascii="Calibri" w:hAnsi="Calibri" w:cs="Calibri"/>
          <w:i/>
          <w:iCs/>
          <w:sz w:val="22"/>
          <w:szCs w:val="22"/>
        </w:rPr>
        <w:t>Celoživotní učení a sociální politika: vazby a přesahy. Praha: Asociace institucí vzdělávání dospělých ČR</w:t>
      </w:r>
      <w:r>
        <w:rPr>
          <w:rFonts w:ascii="Calibri" w:hAnsi="Calibri" w:cs="Calibri"/>
          <w:sz w:val="22"/>
          <w:szCs w:val="22"/>
        </w:rPr>
        <w:t>, 2012. ISBN 978-80-904531-3-5.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ŠŤASTNÁ, A.</w:t>
      </w:r>
      <w:r>
        <w:rPr>
          <w:rFonts w:ascii="Calibri" w:hAnsi="Calibri" w:cs="Calibri"/>
          <w:i/>
          <w:iCs/>
          <w:sz w:val="22"/>
          <w:szCs w:val="22"/>
        </w:rPr>
        <w:t xml:space="preserve"> Neúplné rodiny v České republice a ve vybraných evropských zemích. </w:t>
      </w:r>
      <w:r>
        <w:rPr>
          <w:rFonts w:ascii="Calibri" w:hAnsi="Calibri" w:cs="Calibri"/>
          <w:sz w:val="22"/>
          <w:szCs w:val="22"/>
        </w:rPr>
        <w:t>Praha: VÚPSV, 2009. ISBN 978-80-7416-038-7.</w:t>
      </w:r>
    </w:p>
    <w:p w:rsidR="00236F9B" w:rsidRDefault="00000000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caps/>
          <w:sz w:val="22"/>
          <w:szCs w:val="22"/>
        </w:rPr>
        <w:t>Štěpánová, M., Čižinský, P.</w:t>
      </w:r>
      <w:r>
        <w:rPr>
          <w:rFonts w:ascii="Calibri" w:hAnsi="Calibri" w:cs="Calibri"/>
          <w:i/>
          <w:iCs/>
          <w:sz w:val="22"/>
          <w:szCs w:val="22"/>
        </w:rPr>
        <w:t xml:space="preserve">  Anti-diskriminace. </w:t>
      </w:r>
      <w:r>
        <w:rPr>
          <w:rFonts w:ascii="Calibri" w:hAnsi="Calibri" w:cs="Calibri"/>
          <w:sz w:val="22"/>
          <w:szCs w:val="22"/>
        </w:rPr>
        <w:t xml:space="preserve">Praha: Poradna pro občanství. </w:t>
      </w:r>
    </w:p>
    <w:p w:rsidR="00236F9B" w:rsidRDefault="00000000">
      <w:pPr>
        <w:spacing w:after="1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Vychová, H. </w:t>
      </w:r>
      <w:r>
        <w:rPr>
          <w:rFonts w:ascii="Calibri" w:hAnsi="Calibri" w:cs="Calibri"/>
          <w:i/>
          <w:iCs/>
          <w:sz w:val="22"/>
          <w:szCs w:val="22"/>
        </w:rPr>
        <w:t>Best practices of educational activities of adults ľ foreign examples.</w:t>
      </w:r>
      <w:r>
        <w:rPr>
          <w:rFonts w:ascii="Calibri" w:hAnsi="Calibri" w:cs="Calibri"/>
          <w:sz w:val="22"/>
          <w:szCs w:val="22"/>
        </w:rPr>
        <w:t xml:space="preserve"> Praha: VÚPSV, 2010. ISBN 978-80-7416-086-8.</w:t>
      </w:r>
    </w:p>
    <w:p w:rsidR="00236F9B" w:rsidRDefault="00236F9B">
      <w:pPr>
        <w:spacing w:after="1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povinné studijní texty v elektronické podobě </w:t>
      </w:r>
      <w:r>
        <w:rPr>
          <w:rFonts w:ascii="Calibri" w:hAnsi="Calibri" w:cs="Calibri"/>
          <w:i/>
          <w:iCs/>
          <w:sz w:val="22"/>
          <w:szCs w:val="22"/>
        </w:rPr>
        <w:t>(k dispozici na internetových stránkác h)</w:t>
      </w:r>
    </w:p>
    <w:p w:rsidR="00236F9B" w:rsidRDefault="00000000">
      <w:pPr>
        <w:spacing w:after="120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Borecká, E., kubátová, D., Borovička, V. </w:t>
      </w:r>
      <w:r>
        <w:rPr>
          <w:rFonts w:ascii="Calibri" w:hAnsi="Calibri" w:cs="Calibri"/>
          <w:i/>
          <w:iCs/>
          <w:sz w:val="22"/>
          <w:szCs w:val="22"/>
        </w:rPr>
        <w:t>Sociální exkluze v rámci EU.</w:t>
      </w:r>
      <w:r>
        <w:rPr>
          <w:rFonts w:ascii="Calibri" w:hAnsi="Calibri" w:cs="Calibri"/>
          <w:caps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 Dostupné na http://nb.vse.cz/~LAPACEKM/Prace/1245/socialniexkluze.pdf</w:t>
      </w:r>
    </w:p>
    <w:p w:rsidR="00236F9B" w:rsidRDefault="00000000">
      <w:pPr>
        <w:spacing w:after="120"/>
      </w:pPr>
      <w:r>
        <w:rPr>
          <w:rFonts w:ascii="Calibri" w:hAnsi="Calibri" w:cs="Calibri"/>
          <w:sz w:val="22"/>
          <w:szCs w:val="22"/>
        </w:rPr>
        <w:t>EUROPEAN UNION</w:t>
      </w:r>
      <w:r>
        <w:rPr>
          <w:rFonts w:ascii="Calibri" w:hAnsi="Calibri" w:cs="Calibri"/>
          <w:i/>
          <w:iCs/>
          <w:sz w:val="22"/>
          <w:szCs w:val="22"/>
        </w:rPr>
        <w:t>. Regional Innovation Strategies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. Dostupné na </w:t>
      </w:r>
      <w:hyperlink r:id="rId6">
        <w:r>
          <w:rPr>
            <w:rStyle w:val="Internetovodkaz"/>
            <w:rFonts w:ascii="Calibri" w:hAnsi="Calibri" w:cs="Calibri"/>
            <w:color w:val="00000A"/>
            <w:sz w:val="22"/>
            <w:szCs w:val="22"/>
            <w:u w:val="none"/>
          </w:rPr>
          <w:t>http://www.innovating-regions.org</w:t>
        </w:r>
      </w:hyperlink>
    </w:p>
    <w:p w:rsidR="00236F9B" w:rsidRDefault="00000000">
      <w:pPr>
        <w:spacing w:after="120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Evaluation of the European Year for Combating Poverty and Social Exclusion.</w:t>
      </w:r>
      <w:r>
        <w:rPr>
          <w:rFonts w:ascii="Calibri" w:hAnsi="Calibri" w:cs="Calibri"/>
          <w:caps/>
          <w:sz w:val="22"/>
          <w:szCs w:val="22"/>
        </w:rPr>
        <w:t xml:space="preserve"> 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 Dostupné na http://ec.europa.eu/social/main.jsp?catId=751&amp;langId=cs&amp;moreDocuments=yes</w:t>
      </w:r>
    </w:p>
    <w:p w:rsidR="00236F9B" w:rsidRDefault="00000000">
      <w:pPr>
        <w:spacing w:after="120"/>
      </w:pPr>
      <w:r>
        <w:rPr>
          <w:rFonts w:ascii="Calibri" w:hAnsi="Calibri" w:cs="Calibri"/>
          <w:i/>
          <w:iCs/>
          <w:sz w:val="22"/>
          <w:szCs w:val="22"/>
        </w:rPr>
        <w:t>Evropa 2020.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. Dostupné na </w:t>
      </w:r>
      <w:hyperlink r:id="rId7">
        <w:r>
          <w:rPr>
            <w:rStyle w:val="Internetovodkaz"/>
            <w:rFonts w:ascii="Calibri" w:hAnsi="Calibri" w:cs="Calibri"/>
            <w:color w:val="00000A"/>
            <w:sz w:val="22"/>
            <w:szCs w:val="22"/>
            <w:u w:val="none"/>
          </w:rPr>
          <w:t>http://ec.europa.eu/europe2020/documents/related-document-type/index_cs.htm</w:t>
        </w:r>
      </w:hyperlink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MINISTERSTVO PRO MÍSTNÍ ROZVOJ. </w:t>
      </w:r>
      <w:r>
        <w:rPr>
          <w:rFonts w:ascii="Calibri" w:hAnsi="Calibri" w:cs="Calibri"/>
          <w:i/>
          <w:iCs/>
          <w:sz w:val="22"/>
          <w:szCs w:val="22"/>
        </w:rPr>
        <w:t>Bytové politiky v zemích Evropské unie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>. Dostupné z http://www.mmr.cz/Bytova-politika/Statistiky-Analyzy/Analyzy-a-odborne-texty-z-oblasti-bytove-politiky</w:t>
      </w:r>
    </w:p>
    <w:p w:rsidR="00236F9B" w:rsidRDefault="00000000">
      <w:pPr>
        <w:spacing w:after="120"/>
        <w:jc w:val="both"/>
      </w:pPr>
      <w:r>
        <w:rPr>
          <w:rFonts w:ascii="Calibri" w:hAnsi="Calibri" w:cs="Calibri"/>
          <w:sz w:val="22"/>
          <w:szCs w:val="22"/>
        </w:rPr>
        <w:t xml:space="preserve">MINISTERSTVO PRO MÍSTNÍ ROZVOJ. Strategie regionální rozvoje České republiky 2007–2013.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. Dostupné na </w:t>
      </w:r>
      <w:hyperlink r:id="rId8">
        <w:r>
          <w:rPr>
            <w:rStyle w:val="Internetovodkaz"/>
            <w:rFonts w:ascii="Calibri" w:hAnsi="Calibri" w:cs="Calibri"/>
            <w:color w:val="00000A"/>
            <w:sz w:val="22"/>
            <w:szCs w:val="22"/>
            <w:u w:val="none"/>
          </w:rPr>
          <w:t>http://mmr.cz</w:t>
        </w:r>
      </w:hyperlink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RADA EVROPY. Evropská sociální charta.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>. Dostupné na http://www.mpsv.cz/files/clanky/1218/esch.pdf</w:t>
      </w:r>
    </w:p>
    <w:p w:rsidR="00236F9B" w:rsidRDefault="00000000">
      <w:pPr>
        <w:spacing w:after="12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Štěpánek, M.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Důchodové reformy zemích EU (a v ČR).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 Dostupné na http://</w:t>
      </w:r>
      <w:r>
        <w:rPr>
          <w:rStyle w:val="CittHTML"/>
          <w:rFonts w:ascii="Calibri" w:hAnsi="Calibri" w:cs="Calibri"/>
          <w:sz w:val="22"/>
          <w:szCs w:val="22"/>
        </w:rPr>
        <w:t>www.euroskop.cz/.../11991-20_3_2008_duchodova_reforma_v_zemich_eu.pdf</w:t>
      </w:r>
    </w:p>
    <w:p w:rsidR="00236F9B" w:rsidRDefault="00236F9B">
      <w:pPr>
        <w:spacing w:after="1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doporučená studijní literatura (</w:t>
      </w:r>
      <w:r>
        <w:rPr>
          <w:rFonts w:ascii="Calibri" w:hAnsi="Calibri" w:cs="Calibri"/>
          <w:i/>
          <w:iCs/>
          <w:sz w:val="22"/>
          <w:szCs w:val="22"/>
        </w:rPr>
        <w:t>k dispozici v AK JU České Budějovice, Jihočeské vědecké knihovně České Budějovice a Národní knihovně v Praze ()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Ageing, health and pensions in Europe: an economic and social policy perspective</w:t>
      </w:r>
      <w:r>
        <w:rPr>
          <w:rFonts w:ascii="Calibri" w:hAnsi="Calibri" w:cs="Calibri"/>
          <w:sz w:val="22"/>
          <w:szCs w:val="22"/>
        </w:rPr>
        <w:t>.  Ed. Lans Bovenberg, Arthur Van Soest and Asghar Zaidi. Houndmills, New York: Palgrave Macmillan, 2010. ISBN 978-0-230-28290-2.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BRDEK, M. </w:t>
      </w:r>
      <w:r>
        <w:rPr>
          <w:rFonts w:ascii="Calibri" w:hAnsi="Calibri" w:cs="Calibri"/>
          <w:i/>
          <w:iCs/>
          <w:sz w:val="22"/>
          <w:szCs w:val="22"/>
        </w:rPr>
        <w:t>Evropská vzdělávací politika: programy, principy a cíle</w:t>
      </w:r>
      <w:r>
        <w:rPr>
          <w:rFonts w:ascii="Calibri" w:hAnsi="Calibri" w:cs="Calibri"/>
          <w:sz w:val="22"/>
          <w:szCs w:val="22"/>
        </w:rPr>
        <w:t>. Praha: ASPI, 2004. ISBN 80-86395-96-0.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caps/>
          <w:sz w:val="22"/>
          <w:szCs w:val="22"/>
        </w:rPr>
        <w:t>Centre for Community Organizing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Public participation, tool for administration of public matters : community planning of social services in Czech Republic, Slovakia, Hungary and Poland</w:t>
      </w:r>
      <w:r>
        <w:rPr>
          <w:rFonts w:ascii="Calibri" w:hAnsi="Calibri" w:cs="Calibri"/>
          <w:sz w:val="22"/>
          <w:szCs w:val="22"/>
        </w:rPr>
        <w:t>. Přerov: Centre for Community Organizing, 2008. ISBN 978-80-86902-56-2.</w:t>
      </w:r>
    </w:p>
    <w:p w:rsidR="00236F9B" w:rsidRDefault="00000000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DONNER, CH. </w:t>
      </w:r>
      <w:r>
        <w:rPr>
          <w:rFonts w:ascii="Calibri" w:hAnsi="Calibri" w:cs="Calibri"/>
          <w:i/>
          <w:iCs/>
          <w:sz w:val="22"/>
          <w:szCs w:val="22"/>
        </w:rPr>
        <w:t>Housing policies in central Eastern Europe: Czech republic, Hungary, Poland, Slovenia, Slovakia</w:t>
      </w:r>
      <w:r>
        <w:rPr>
          <w:rFonts w:ascii="Calibri" w:hAnsi="Calibri" w:cs="Calibri"/>
          <w:sz w:val="22"/>
          <w:szCs w:val="22"/>
        </w:rPr>
        <w:t>. Vienna: Selbstverlag, 2006. ISBN 3-9500417-6-1.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Gender Equality in the European Union</w:t>
      </w:r>
      <w:r>
        <w:rPr>
          <w:rFonts w:ascii="Calibri" w:hAnsi="Calibri" w:cs="Calibri"/>
          <w:sz w:val="22"/>
          <w:szCs w:val="22"/>
        </w:rPr>
        <w:t>. Luxembourgh: EU, 2008.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GERLACH I.  </w:t>
      </w:r>
      <w:r>
        <w:rPr>
          <w:rFonts w:ascii="Calibri" w:hAnsi="Calibri" w:cs="Calibri"/>
          <w:i/>
          <w:iCs/>
          <w:sz w:val="22"/>
          <w:szCs w:val="22"/>
        </w:rPr>
        <w:t>Familienpolitik</w:t>
      </w:r>
      <w:r>
        <w:rPr>
          <w:rFonts w:ascii="Calibri" w:hAnsi="Calibri" w:cs="Calibri"/>
          <w:sz w:val="22"/>
          <w:szCs w:val="22"/>
        </w:rPr>
        <w:t xml:space="preserve">. Wiesbaden: VS Verlag für Sozialwissenschaften, 2010. 978-3-531-15924-9. </w:t>
      </w:r>
    </w:p>
    <w:p w:rsidR="00236F9B" w:rsidRDefault="00000000">
      <w:pPr>
        <w:spacing w:after="12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Good practice: Czech and foreigner experience from low barriers and easy contact services.</w:t>
      </w:r>
      <w:r>
        <w:rPr>
          <w:rFonts w:ascii="Calibri" w:hAnsi="Calibri" w:cs="Calibri"/>
          <w:sz w:val="22"/>
          <w:szCs w:val="22"/>
        </w:rPr>
        <w:t xml:space="preserve"> Ed. Zdena Filípková et al. Prague: Czech Association of Street Work, 2011. ISBN 978-80-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Green, A., PRESTON, J., JANMNAAT, G.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Education, equality and social cohesion: a comparative analysis</w:t>
      </w:r>
      <w:r>
        <w:rPr>
          <w:rFonts w:ascii="Calibri" w:hAnsi="Calibri" w:cs="Calibri"/>
          <w:sz w:val="22"/>
          <w:szCs w:val="22"/>
        </w:rPr>
        <w:t xml:space="preserve">. New York: Palgrave Macmillan, 2006. ISBN   978-0-230-22363-9  </w:t>
      </w:r>
    </w:p>
    <w:p w:rsidR="00236F9B" w:rsidRDefault="00000000">
      <w:pPr>
        <w:spacing w:after="120"/>
        <w:jc w:val="both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 xml:space="preserve">Havelková, B. </w:t>
      </w:r>
      <w:r>
        <w:rPr>
          <w:rFonts w:ascii="Calibri" w:hAnsi="Calibri" w:cs="Calibri"/>
          <w:i/>
          <w:iCs/>
          <w:sz w:val="22"/>
          <w:szCs w:val="22"/>
        </w:rPr>
        <w:t>Rovnost v odměňování žen a mužů.</w:t>
      </w:r>
      <w:r>
        <w:rPr>
          <w:rFonts w:ascii="Calibri" w:hAnsi="Calibri" w:cs="Calibri"/>
          <w:sz w:val="22"/>
          <w:szCs w:val="22"/>
        </w:rPr>
        <w:t xml:space="preserve"> Praha: Auditorium, 2007. ISBN 978-80-903786-2-9 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Health targets in Europe: learning from eperience</w:t>
      </w:r>
      <w:r>
        <w:rPr>
          <w:rFonts w:ascii="Calibri" w:hAnsi="Calibri" w:cs="Calibri"/>
          <w:sz w:val="22"/>
          <w:szCs w:val="22"/>
        </w:rPr>
        <w:t>. Edited by Matthis Wisma et al.   Copenhagen: European Observatory on Health Systems and Policies ,2008. ISBN 978-92-890-4284-0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Hepp, G. F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Bildungspolitik in Deutschland: eine Einführung</w:t>
      </w:r>
      <w:r>
        <w:rPr>
          <w:rFonts w:ascii="Calibri" w:hAnsi="Calibri" w:cs="Calibri"/>
          <w:sz w:val="22"/>
          <w:szCs w:val="22"/>
        </w:rPr>
        <w:t>. Wiesbaden: VS Verlag für Sozialwissenschaften, 2011. ISBN 978-3-531-15210-3.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HOLUB, M. A KOL. </w:t>
      </w:r>
      <w:r>
        <w:rPr>
          <w:rFonts w:ascii="Calibri" w:hAnsi="Calibri" w:cs="Calibri"/>
          <w:i/>
          <w:iCs/>
          <w:sz w:val="22"/>
          <w:szCs w:val="22"/>
        </w:rPr>
        <w:t>Řešení ztráty příjmu z důvodu dočasné pracovní neschopnosti, těhotenství a mateřství ve státech EU</w:t>
      </w:r>
      <w:r>
        <w:rPr>
          <w:rFonts w:ascii="Calibri" w:hAnsi="Calibri" w:cs="Calibri"/>
          <w:sz w:val="22"/>
          <w:szCs w:val="22"/>
        </w:rPr>
        <w:t xml:space="preserve">. Praha: VÚPSV, 2011. 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JÜPTNER, P. POLINEC, M. a kol. </w:t>
      </w:r>
      <w:r>
        <w:rPr>
          <w:rFonts w:ascii="Calibri" w:hAnsi="Calibri" w:cs="Calibri"/>
          <w:i/>
          <w:iCs/>
          <w:sz w:val="22"/>
          <w:szCs w:val="22"/>
        </w:rPr>
        <w:t>Evropská lokální politika 2.</w:t>
      </w:r>
      <w:r>
        <w:rPr>
          <w:rFonts w:ascii="Calibri" w:hAnsi="Calibri" w:cs="Calibri"/>
          <w:sz w:val="22"/>
          <w:szCs w:val="22"/>
        </w:rPr>
        <w:t xml:space="preserve"> Praha: Institut politologických studií FSV UK, 2009. ISBN 978-80-254-3510-6. 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KŘÍŽKOVÁ, A. A KOL. </w:t>
      </w:r>
      <w:r>
        <w:rPr>
          <w:rFonts w:ascii="Calibri" w:hAnsi="Calibri" w:cs="Calibri"/>
          <w:i/>
          <w:iCs/>
          <w:sz w:val="22"/>
          <w:szCs w:val="22"/>
        </w:rPr>
        <w:t>Práce a péče: proměny "rodičovské" v České republice a kontext rodinné politiky Evropské unie</w:t>
      </w:r>
      <w:r>
        <w:rPr>
          <w:rFonts w:ascii="Calibri" w:hAnsi="Calibri" w:cs="Calibri"/>
          <w:sz w:val="22"/>
          <w:szCs w:val="22"/>
        </w:rPr>
        <w:t>. Praha: Sociologické nakladatelství, 2008. ISBN 978-80-86429-94-6.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LUX M. A KOL. </w:t>
      </w:r>
      <w:r>
        <w:rPr>
          <w:rFonts w:ascii="Calibri" w:hAnsi="Calibri" w:cs="Calibri"/>
          <w:i/>
          <w:iCs/>
          <w:sz w:val="22"/>
          <w:szCs w:val="22"/>
        </w:rPr>
        <w:t>Bydlení - věc veřejná: sociální aspekty bydlení v České republice a zemích Evropské unie</w:t>
      </w:r>
      <w:r>
        <w:rPr>
          <w:rFonts w:ascii="Calibri" w:hAnsi="Calibri" w:cs="Calibri"/>
          <w:sz w:val="22"/>
          <w:szCs w:val="22"/>
        </w:rPr>
        <w:t>. Praha: Sociologické nakladatelství, 2002. ISBN 80-86429-12-1.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MÁTL, O. A KOL. </w:t>
      </w:r>
      <w:r>
        <w:rPr>
          <w:rFonts w:ascii="Calibri" w:hAnsi="Calibri" w:cs="Calibri"/>
          <w:i/>
          <w:iCs/>
          <w:sz w:val="22"/>
          <w:szCs w:val="22"/>
        </w:rPr>
        <w:t>Zdravotnictví za hranicemi: přehled vybraných reformních opatření v evropských zemích</w:t>
      </w:r>
      <w:r>
        <w:rPr>
          <w:rFonts w:ascii="Calibri" w:hAnsi="Calibri" w:cs="Calibri"/>
          <w:sz w:val="22"/>
          <w:szCs w:val="22"/>
        </w:rPr>
        <w:t>. Praha: Kulatý stůl k budoucnosti financování zdravotnictví v ČR, 2009. ISBN 978-80-254-3776-6</w:t>
      </w:r>
    </w:p>
    <w:p w:rsidR="00236F9B" w:rsidRDefault="0000000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caps/>
          <w:sz w:val="22"/>
          <w:szCs w:val="22"/>
        </w:rPr>
        <w:t>Matoušek, O. a kol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Sociální služby: legislativa, ekonomika, plánování, hodnocení</w:t>
      </w:r>
      <w:r>
        <w:rPr>
          <w:rFonts w:ascii="Calibri" w:hAnsi="Calibri" w:cs="Calibri"/>
          <w:sz w:val="22"/>
          <w:szCs w:val="22"/>
        </w:rPr>
        <w:t>. Praha: Portál, 2007. ISBN 978-80-7367-310-9.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PAVLOKOVÁ, K. A KOL. </w:t>
      </w:r>
      <w:r>
        <w:rPr>
          <w:rFonts w:ascii="Calibri" w:hAnsi="Calibri" w:cs="Calibri"/>
          <w:i/>
          <w:iCs/>
          <w:sz w:val="22"/>
          <w:szCs w:val="22"/>
        </w:rPr>
        <w:t>Health system financing in the EU: current practices and the ageing challenge</w:t>
      </w:r>
      <w:r>
        <w:rPr>
          <w:rFonts w:ascii="Calibri" w:hAnsi="Calibri" w:cs="Calibri"/>
          <w:sz w:val="22"/>
          <w:szCs w:val="22"/>
        </w:rPr>
        <w:t>. Praha: Ministerstvo zdravotnictví, 2009. ISBN 978-80-85047-39-4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Průša</w:t>
      </w:r>
      <w:r>
        <w:rPr>
          <w:rFonts w:ascii="Calibri" w:hAnsi="Calibri" w:cs="Calibri"/>
          <w:sz w:val="22"/>
          <w:szCs w:val="22"/>
        </w:rPr>
        <w:t xml:space="preserve">, L. </w:t>
      </w:r>
      <w:r>
        <w:rPr>
          <w:rFonts w:ascii="Calibri" w:hAnsi="Calibri" w:cs="Calibri"/>
          <w:i/>
          <w:iCs/>
          <w:sz w:val="22"/>
          <w:szCs w:val="22"/>
        </w:rPr>
        <w:t>Efektivnost sociálních služeb: vybrané prvky a aspekty</w:t>
      </w:r>
      <w:r>
        <w:rPr>
          <w:rFonts w:ascii="Calibri" w:hAnsi="Calibri" w:cs="Calibri"/>
          <w:sz w:val="22"/>
          <w:szCs w:val="22"/>
        </w:rPr>
        <w:t>. Praha: VÚPSV, 2007. ISBN 978-80-87007-73-0.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Průša, L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Ekonomie sociálních služeb</w:t>
      </w:r>
      <w:r>
        <w:rPr>
          <w:rFonts w:ascii="Calibri" w:hAnsi="Calibri" w:cs="Calibri"/>
          <w:sz w:val="22"/>
          <w:szCs w:val="22"/>
        </w:rPr>
        <w:t>. Praha: ASPI, 2007. ISBN 978-80-7357-255-6.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RAKUŠANOVÁ, P.</w:t>
      </w:r>
      <w:r>
        <w:rPr>
          <w:rFonts w:ascii="Calibri" w:hAnsi="Calibri" w:cs="Calibri"/>
          <w:i/>
          <w:iCs/>
          <w:sz w:val="22"/>
          <w:szCs w:val="22"/>
        </w:rPr>
        <w:t xml:space="preserve"> Povaha občanské společnosti v České republice v kontextu střední Evropy. </w:t>
      </w:r>
      <w:r>
        <w:rPr>
          <w:rFonts w:ascii="Calibri" w:hAnsi="Calibri" w:cs="Calibri"/>
          <w:sz w:val="22"/>
          <w:szCs w:val="22"/>
        </w:rPr>
        <w:t>Praha: Sociologický ústav AV ČR, 2007. ISBN 978-80-7330-122-4.</w:t>
      </w:r>
    </w:p>
    <w:p w:rsidR="00236F9B" w:rsidRDefault="00000000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Sirovátka, T., Kofroň, P., Rákoczyová, M.</w:t>
      </w:r>
      <w:r>
        <w:rPr>
          <w:rFonts w:ascii="Calibri" w:hAnsi="Calibri" w:cs="Calibri"/>
          <w:sz w:val="22"/>
          <w:szCs w:val="22"/>
        </w:rPr>
        <w:t xml:space="preserve"> a kol. </w:t>
      </w:r>
      <w:r>
        <w:rPr>
          <w:rFonts w:ascii="Calibri" w:hAnsi="Calibri" w:cs="Calibri"/>
          <w:i/>
          <w:iCs/>
          <w:sz w:val="22"/>
          <w:szCs w:val="22"/>
        </w:rPr>
        <w:t>Příjmová chudoba, materiální deprivace a sociální vyloučení v České republice a srovnání se zeměmi EU.</w:t>
      </w:r>
      <w:r>
        <w:rPr>
          <w:rFonts w:ascii="Calibri" w:hAnsi="Calibri" w:cs="Calibri"/>
          <w:sz w:val="22"/>
          <w:szCs w:val="22"/>
        </w:rPr>
        <w:t xml:space="preserve"> Praha: VÚPSV, 2005.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The capacity of Central and East European interest groups to participate in EU governance.</w:t>
      </w:r>
      <w:r>
        <w:rPr>
          <w:rFonts w:ascii="Calibri" w:hAnsi="Calibri" w:cs="Calibri"/>
          <w:sz w:val="22"/>
          <w:szCs w:val="22"/>
        </w:rPr>
        <w:t xml:space="preserve"> Daniela Obradovic, Heiko Pleines (eds.). Stuttgart: Ibidem, 2007. ISBN   978-3-89821-750-7.  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Wokoun, R</w:t>
      </w:r>
      <w:r>
        <w:rPr>
          <w:rFonts w:ascii="Calibri" w:hAnsi="Calibri" w:cs="Calibri"/>
          <w:sz w:val="22"/>
          <w:szCs w:val="22"/>
        </w:rPr>
        <w:t xml:space="preserve">., MATES, P. (eds.) </w:t>
      </w:r>
      <w:r>
        <w:rPr>
          <w:rFonts w:ascii="Calibri" w:hAnsi="Calibri" w:cs="Calibri"/>
          <w:i/>
          <w:iCs/>
          <w:sz w:val="22"/>
          <w:szCs w:val="22"/>
        </w:rPr>
        <w:t>Management regionální politiky a reforma veřejné správy</w:t>
      </w:r>
      <w:r>
        <w:rPr>
          <w:rFonts w:ascii="Calibri" w:hAnsi="Calibri" w:cs="Calibri"/>
          <w:sz w:val="22"/>
          <w:szCs w:val="22"/>
        </w:rPr>
        <w:t>. Praha: Linde, 2006.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aps/>
          <w:sz w:val="22"/>
          <w:szCs w:val="22"/>
        </w:rPr>
        <w:t>Wokoun, R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Regionální a strukturální politika Evropské unie: obecná východiska, implementace a monitorování.</w:t>
      </w:r>
      <w:r>
        <w:rPr>
          <w:rFonts w:ascii="Calibri" w:hAnsi="Calibri" w:cs="Calibri"/>
          <w:sz w:val="22"/>
          <w:szCs w:val="22"/>
        </w:rPr>
        <w:t xml:space="preserve"> Praha: Oeconomica, 2004. ISBN   80-245-0734-X.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Poradenství pro osoby se specifickými potřebami v zemích Evropské unie.</w:t>
      </w:r>
      <w:r>
        <w:rPr>
          <w:rFonts w:ascii="Calibri" w:hAnsi="Calibri" w:cs="Calibri"/>
          <w:sz w:val="22"/>
          <w:szCs w:val="22"/>
        </w:rPr>
        <w:t xml:space="preserve"> Martin Dominik Polínek ed. Olomouc: Univerzita Palackého v Olomouci, 2007. ISBN  978-80-244-1733-2.</w:t>
      </w:r>
    </w:p>
    <w:p w:rsidR="00236F9B" w:rsidRDefault="00236F9B">
      <w:pPr>
        <w:spacing w:after="12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 xml:space="preserve">doporučené studijní texty v elektronické podobě </w:t>
      </w:r>
      <w:r>
        <w:rPr>
          <w:rFonts w:ascii="Calibri" w:hAnsi="Calibri" w:cs="Calibri"/>
          <w:i/>
          <w:iCs/>
          <w:sz w:val="22"/>
          <w:szCs w:val="22"/>
        </w:rPr>
        <w:t>(dispozici na internetových stránkách)</w:t>
      </w:r>
    </w:p>
    <w:p w:rsidR="00236F9B" w:rsidRDefault="00000000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EUROPEAN UNION. Politika soudržnosti v podpoře růstu pracovních příležitostí: strategické zásady Společenství pro období 2007-2013.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>. Dostupné na http://www.eu.int/comm/regional_policy/sources/docoffic/2007/osc050706osc_en.pdf</w:t>
      </w:r>
    </w:p>
    <w:p w:rsidR="00236F9B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Lisabonská strategie.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Symbol" w:eastAsia="Symbol" w:hAnsi="Symbol" w:cs="Symbol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on-line</w:t>
      </w:r>
      <w:r>
        <w:rPr>
          <w:rFonts w:ascii="Symbol" w:eastAsia="Symbol" w:hAnsi="Symbol" w:cs="Symbol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. Dostupné na </w:t>
      </w:r>
    </w:p>
    <w:p w:rsidR="00236F9B" w:rsidRDefault="00000000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http://ec.europa.eu/ceskarepublika/abc/policies/art2377</w:t>
      </w: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>
      <w:pPr>
        <w:rPr>
          <w:rFonts w:ascii="Calibri" w:hAnsi="Calibri" w:cs="Calibri"/>
          <w:sz w:val="22"/>
          <w:szCs w:val="22"/>
        </w:rPr>
      </w:pPr>
    </w:p>
    <w:p w:rsidR="00236F9B" w:rsidRDefault="00236F9B"/>
    <w:sectPr w:rsidR="00236F9B">
      <w:pgSz w:w="11906" w:h="16838"/>
      <w:pgMar w:top="851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4D5A"/>
    <w:multiLevelType w:val="multilevel"/>
    <w:tmpl w:val="7A22D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559"/>
    <w:multiLevelType w:val="multilevel"/>
    <w:tmpl w:val="33E09F14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E37E67"/>
    <w:multiLevelType w:val="multilevel"/>
    <w:tmpl w:val="02B8ADF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2CFB4285"/>
    <w:multiLevelType w:val="multilevel"/>
    <w:tmpl w:val="704EB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13C"/>
    <w:multiLevelType w:val="multilevel"/>
    <w:tmpl w:val="0D723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9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54D1"/>
    <w:multiLevelType w:val="multilevel"/>
    <w:tmpl w:val="3140B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9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73AE9"/>
    <w:multiLevelType w:val="multilevel"/>
    <w:tmpl w:val="67A46454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433A3E5F"/>
    <w:multiLevelType w:val="multilevel"/>
    <w:tmpl w:val="ED08CA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53E0DF4"/>
    <w:multiLevelType w:val="multilevel"/>
    <w:tmpl w:val="0B6A4B0A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 w15:restartNumberingAfterBreak="0">
    <w:nsid w:val="615E0F8F"/>
    <w:multiLevelType w:val="multilevel"/>
    <w:tmpl w:val="05480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66D8E"/>
    <w:multiLevelType w:val="multilevel"/>
    <w:tmpl w:val="813681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0E839C6"/>
    <w:multiLevelType w:val="multilevel"/>
    <w:tmpl w:val="54BE8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4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130743">
    <w:abstractNumId w:val="1"/>
  </w:num>
  <w:num w:numId="2" w16cid:durableId="1248686494">
    <w:abstractNumId w:val="11"/>
  </w:num>
  <w:num w:numId="3" w16cid:durableId="2046635775">
    <w:abstractNumId w:val="0"/>
  </w:num>
  <w:num w:numId="4" w16cid:durableId="2103258244">
    <w:abstractNumId w:val="4"/>
  </w:num>
  <w:num w:numId="5" w16cid:durableId="1555504969">
    <w:abstractNumId w:val="5"/>
  </w:num>
  <w:num w:numId="6" w16cid:durableId="111435657">
    <w:abstractNumId w:val="3"/>
  </w:num>
  <w:num w:numId="7" w16cid:durableId="639530201">
    <w:abstractNumId w:val="9"/>
  </w:num>
  <w:num w:numId="8" w16cid:durableId="1084567842">
    <w:abstractNumId w:val="8"/>
  </w:num>
  <w:num w:numId="9" w16cid:durableId="2018539585">
    <w:abstractNumId w:val="10"/>
  </w:num>
  <w:num w:numId="10" w16cid:durableId="1801219945">
    <w:abstractNumId w:val="7"/>
  </w:num>
  <w:num w:numId="11" w16cid:durableId="1760132922">
    <w:abstractNumId w:val="2"/>
  </w:num>
  <w:num w:numId="12" w16cid:durableId="1245724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9B"/>
    <w:rsid w:val="00236F9B"/>
    <w:rsid w:val="003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AE544-E231-47D5-95ED-9042129B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85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E5059"/>
    <w:pPr>
      <w:keepNext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0E5059"/>
    <w:pPr>
      <w:keepNext/>
      <w:jc w:val="center"/>
      <w:outlineLvl w:val="1"/>
    </w:pPr>
    <w:rPr>
      <w:b/>
      <w:bCs/>
      <w:i/>
      <w:iCs/>
      <w:sz w:val="52"/>
      <w:szCs w:val="52"/>
    </w:rPr>
  </w:style>
  <w:style w:type="paragraph" w:styleId="Nadpis3">
    <w:name w:val="heading 3"/>
    <w:basedOn w:val="Normln"/>
    <w:next w:val="Normln"/>
    <w:link w:val="Nadpis3Char"/>
    <w:uiPriority w:val="99"/>
    <w:qFormat/>
    <w:rsid w:val="000E5059"/>
    <w:pPr>
      <w:keepNext/>
      <w:numPr>
        <w:numId w:val="1"/>
      </w:numPr>
      <w:jc w:val="center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E5059"/>
    <w:pPr>
      <w:keepNext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0E505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0E5059"/>
    <w:rPr>
      <w:b/>
      <w:bCs/>
      <w:i/>
      <w:iCs/>
      <w:sz w:val="52"/>
      <w:szCs w:val="52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0E5059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9"/>
    <w:qFormat/>
    <w:locked/>
    <w:rsid w:val="000E5059"/>
    <w:rPr>
      <w:b/>
      <w:bCs/>
    </w:rPr>
  </w:style>
  <w:style w:type="character" w:customStyle="1" w:styleId="Internetovodkaz">
    <w:name w:val="Internetový odkaz"/>
    <w:basedOn w:val="Standardnpsmoodstavce"/>
    <w:uiPriority w:val="99"/>
    <w:rsid w:val="004F3FAB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66685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666851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7E7D88"/>
    <w:rPr>
      <w:rFonts w:ascii="Tahoma" w:hAnsi="Tahoma" w:cs="Tahoma"/>
      <w:sz w:val="16"/>
      <w:szCs w:val="16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locked/>
    <w:rsid w:val="00E52EBE"/>
    <w:rPr>
      <w:rFonts w:ascii="Courier New" w:hAnsi="Courier New" w:cs="Courier New"/>
      <w:sz w:val="20"/>
      <w:szCs w:val="20"/>
    </w:rPr>
  </w:style>
  <w:style w:type="character" w:styleId="CittHTML">
    <w:name w:val="HTML Cite"/>
    <w:basedOn w:val="Standardnpsmoodstavce"/>
    <w:uiPriority w:val="99"/>
    <w:qFormat/>
    <w:rsid w:val="00504E63"/>
    <w:rPr>
      <w:color w:val="00000A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eastAsia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eastAsia="Times New Roman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66685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685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7E7D8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A4386"/>
    <w:pPr>
      <w:ind w:left="720"/>
    </w:pPr>
  </w:style>
  <w:style w:type="paragraph" w:styleId="FormtovanvHTML">
    <w:name w:val="HTML Preformatted"/>
    <w:basedOn w:val="Normln"/>
    <w:link w:val="FormtovanvHTMLChar"/>
    <w:uiPriority w:val="99"/>
    <w:qFormat/>
    <w:rsid w:val="00144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99"/>
    <w:rsid w:val="007E5037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r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urope2020/documents/related-document-type/index_c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novating-regions.org/" TargetMode="External"/><Relationship Id="rId5" Type="http://schemas.openxmlformats.org/officeDocument/2006/relationships/hyperlink" Target="http://ec.europa.eu/europe2020/documents/related-document-type/index_c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4711</Words>
  <Characters>27797</Characters>
  <Application>Microsoft Office Word</Application>
  <DocSecurity>0</DocSecurity>
  <Lines>231</Lines>
  <Paragraphs>64</Paragraphs>
  <ScaleCrop>false</ScaleCrop>
  <Company>TOSHIBA</Company>
  <LinksUpToDate>false</LinksUpToDate>
  <CharactersWithSpaces>32444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</dc:creator>
  <dc:description/>
  <cp:lastModifiedBy>Lucie Kozlová</cp:lastModifiedBy>
  <cp:revision>2</cp:revision>
  <cp:lastPrinted>2010-03-10T12:14:00Z</cp:lastPrinted>
  <dcterms:created xsi:type="dcterms:W3CDTF">2022-11-27T17:20:00Z</dcterms:created>
  <dcterms:modified xsi:type="dcterms:W3CDTF">2022-11-27T17:20:00Z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