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EF" w:rsidRPr="00207C78" w:rsidRDefault="00DC0383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207C78">
        <w:rPr>
          <w:b/>
          <w:sz w:val="24"/>
          <w:szCs w:val="24"/>
        </w:rPr>
        <w:t>Sylabus</w:t>
      </w:r>
    </w:p>
    <w:p w:rsidR="00DC0383" w:rsidRDefault="00A57C5D" w:rsidP="00BC68EF">
      <w:pPr>
        <w:pStyle w:val="Odstavecseseznamem"/>
        <w:ind w:left="38"/>
        <w:jc w:val="center"/>
        <w:rPr>
          <w:b/>
          <w:sz w:val="24"/>
          <w:szCs w:val="24"/>
        </w:rPr>
      </w:pPr>
      <w:r w:rsidRPr="00207C78">
        <w:rPr>
          <w:b/>
          <w:sz w:val="24"/>
          <w:szCs w:val="24"/>
        </w:rPr>
        <w:t>Lokální a regionální politika/LRP (K. Müller, L. Mrklas)</w:t>
      </w:r>
    </w:p>
    <w:p w:rsidR="00435C18" w:rsidRPr="00207C78" w:rsidRDefault="00435C18" w:rsidP="00BC68EF">
      <w:pPr>
        <w:pStyle w:val="Odstavecseseznamem"/>
        <w:ind w:left="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PODZIM 202</w:t>
      </w:r>
      <w:r w:rsidR="009A1DDD">
        <w:rPr>
          <w:b/>
          <w:sz w:val="24"/>
          <w:szCs w:val="24"/>
        </w:rPr>
        <w:t>3</w:t>
      </w:r>
    </w:p>
    <w:p w:rsidR="00A57C5D" w:rsidRPr="00207C78" w:rsidRDefault="003A637D" w:rsidP="003A637D">
      <w:pPr>
        <w:ind w:left="142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Témata:</w:t>
      </w:r>
    </w:p>
    <w:p w:rsidR="009A1DDD" w:rsidRPr="00B17CA7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Problémy lokální a regionální politiky</w:t>
      </w:r>
      <w:r w:rsidR="00B17CA7">
        <w:rPr>
          <w:color w:val="000000"/>
          <w:sz w:val="22"/>
          <w:szCs w:val="22"/>
        </w:rPr>
        <w:t xml:space="preserve"> I.</w:t>
      </w:r>
      <w:r w:rsidRPr="00B17CA7">
        <w:rPr>
          <w:color w:val="000000"/>
          <w:sz w:val="22"/>
          <w:szCs w:val="22"/>
        </w:rPr>
        <w:t>, vzta</w:t>
      </w:r>
      <w:r w:rsidR="009A1DDD" w:rsidRPr="00B17CA7">
        <w:rPr>
          <w:color w:val="000000"/>
          <w:sz w:val="22"/>
          <w:szCs w:val="22"/>
        </w:rPr>
        <w:t xml:space="preserve">h LRP a vyšších úrovní </w:t>
      </w:r>
    </w:p>
    <w:p w:rsidR="00B17CA7" w:rsidRPr="00B17CA7" w:rsidRDefault="00B17CA7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Dobré v</w:t>
      </w:r>
      <w:r w:rsidR="00290D2E" w:rsidRPr="00B17CA7">
        <w:rPr>
          <w:color w:val="000000"/>
          <w:sz w:val="22"/>
          <w:szCs w:val="22"/>
        </w:rPr>
        <w:t xml:space="preserve">ládnutí na lokální úrovni </w:t>
      </w:r>
    </w:p>
    <w:p w:rsidR="00B17CA7" w:rsidRPr="00B17CA7" w:rsidRDefault="00A57C5D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 xml:space="preserve">LRP v ČR – institucionální nastavení, volební systémy aj. </w:t>
      </w:r>
    </w:p>
    <w:p w:rsidR="00B17CA7" w:rsidRPr="00B17CA7" w:rsidRDefault="00290D2E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 xml:space="preserve">Občanská participace na lokální a regionální úrovni </w:t>
      </w:r>
    </w:p>
    <w:p w:rsidR="00B17CA7" w:rsidRPr="00B17CA7" w:rsidRDefault="00B17CA7" w:rsidP="00B17CA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Kontrola moci na lokální/regionální úrovni</w:t>
      </w:r>
    </w:p>
    <w:p w:rsidR="00B17CA7" w:rsidRDefault="00B17CA7" w:rsidP="00B17CA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Média a veřejná komunikace na lokální/regionální úrovni</w:t>
      </w:r>
      <w:r w:rsidRPr="00B17CA7">
        <w:rPr>
          <w:color w:val="000000"/>
          <w:sz w:val="22"/>
          <w:szCs w:val="22"/>
        </w:rPr>
        <w:t xml:space="preserve"> </w:t>
      </w:r>
    </w:p>
    <w:p w:rsidR="00B17CA7" w:rsidRPr="00B17CA7" w:rsidRDefault="00B17CA7" w:rsidP="00B17CA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Zdroje legitimity místní samosprávy</w:t>
      </w:r>
    </w:p>
    <w:p w:rsidR="00B17CA7" w:rsidRPr="00B17CA7" w:rsidRDefault="00B17CA7" w:rsidP="00B17CA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bookmarkStart w:id="0" w:name="_GoBack"/>
      <w:bookmarkEnd w:id="0"/>
      <w:r w:rsidRPr="00B17CA7">
        <w:rPr>
          <w:color w:val="000000"/>
          <w:sz w:val="22"/>
          <w:szCs w:val="22"/>
        </w:rPr>
        <w:t>ýsledky voleb, koaliční chování, stranické systémy</w:t>
      </w:r>
    </w:p>
    <w:p w:rsidR="00BC68EF" w:rsidRPr="00B17CA7" w:rsidRDefault="00B17CA7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Historie LRP</w:t>
      </w:r>
    </w:p>
    <w:p w:rsidR="00BC68EF" w:rsidRPr="00B17CA7" w:rsidRDefault="00435C18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 xml:space="preserve">Problémy lokální a </w:t>
      </w:r>
      <w:r w:rsidR="00B17CA7">
        <w:rPr>
          <w:color w:val="000000"/>
          <w:sz w:val="22"/>
          <w:szCs w:val="22"/>
        </w:rPr>
        <w:t>regionální politiky II.</w:t>
      </w:r>
      <w:r w:rsidRPr="00B17CA7">
        <w:rPr>
          <w:color w:val="000000"/>
          <w:sz w:val="22"/>
          <w:szCs w:val="22"/>
        </w:rPr>
        <w:t xml:space="preserve"> </w:t>
      </w:r>
    </w:p>
    <w:p w:rsidR="00B17CA7" w:rsidRPr="00B17CA7" w:rsidRDefault="00B17CA7" w:rsidP="00B17CA7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Euroregiony a LRP v přeshraničním prostoru</w:t>
      </w:r>
    </w:p>
    <w:p w:rsidR="00A57C5D" w:rsidRPr="00207C78" w:rsidRDefault="00BC68EF" w:rsidP="003A637D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color w:val="000000"/>
          <w:sz w:val="22"/>
          <w:szCs w:val="22"/>
        </w:rPr>
      </w:pPr>
      <w:r w:rsidRPr="00B17CA7">
        <w:rPr>
          <w:color w:val="000000"/>
          <w:sz w:val="22"/>
          <w:szCs w:val="22"/>
        </w:rPr>
        <w:t>Regionální politika: výsledky voleb, koaliční</w:t>
      </w:r>
      <w:r w:rsidRPr="00207C78">
        <w:rPr>
          <w:color w:val="000000"/>
          <w:sz w:val="22"/>
          <w:szCs w:val="22"/>
        </w:rPr>
        <w:t xml:space="preserve"> chování, specifika krajů, stranické</w:t>
      </w:r>
      <w:r w:rsidR="00290D2E">
        <w:rPr>
          <w:color w:val="000000"/>
          <w:sz w:val="22"/>
          <w:szCs w:val="22"/>
        </w:rPr>
        <w:t xml:space="preserve"> systémy</w:t>
      </w:r>
      <w:r w:rsidRPr="00207C78">
        <w:rPr>
          <w:color w:val="000000"/>
          <w:sz w:val="22"/>
          <w:szCs w:val="22"/>
        </w:rPr>
        <w:t xml:space="preserve"> </w:t>
      </w:r>
    </w:p>
    <w:p w:rsidR="003A637D" w:rsidRPr="00207C78" w:rsidRDefault="003A637D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</w:p>
    <w:p w:rsidR="00BC68EF" w:rsidRPr="00207C78" w:rsidRDefault="00BC68EF" w:rsidP="003A637D">
      <w:pPr>
        <w:pStyle w:val="Odstavecseseznamem"/>
        <w:ind w:left="142"/>
        <w:jc w:val="both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Podmínky splnění kurzu:</w:t>
      </w:r>
    </w:p>
    <w:p w:rsidR="00BC68EF" w:rsidRPr="00207C78" w:rsidRDefault="00435C18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C68EF" w:rsidRPr="00207C78">
        <w:rPr>
          <w:sz w:val="22"/>
          <w:szCs w:val="22"/>
        </w:rPr>
        <w:t xml:space="preserve">ávěrečný test: </w:t>
      </w:r>
      <w:r>
        <w:rPr>
          <w:sz w:val="22"/>
          <w:szCs w:val="22"/>
        </w:rPr>
        <w:t>8</w:t>
      </w:r>
      <w:r w:rsidR="00BC68EF" w:rsidRPr="00207C78">
        <w:rPr>
          <w:sz w:val="22"/>
          <w:szCs w:val="22"/>
        </w:rPr>
        <w:t>0%</w:t>
      </w:r>
    </w:p>
    <w:p w:rsidR="00BC68EF" w:rsidRPr="00207C78" w:rsidRDefault="00BC68EF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Aktivní účast </w:t>
      </w:r>
      <w:r w:rsidR="00BF2CA4" w:rsidRPr="00207C78">
        <w:rPr>
          <w:sz w:val="22"/>
          <w:szCs w:val="22"/>
        </w:rPr>
        <w:t>n</w:t>
      </w:r>
      <w:r w:rsidRPr="00207C78">
        <w:rPr>
          <w:sz w:val="22"/>
          <w:szCs w:val="22"/>
        </w:rPr>
        <w:t>a přednáškách</w:t>
      </w:r>
      <w:r w:rsidR="003A637D" w:rsidRPr="00207C78">
        <w:rPr>
          <w:sz w:val="22"/>
          <w:szCs w:val="22"/>
        </w:rPr>
        <w:t xml:space="preserve">, tj. </w:t>
      </w:r>
      <w:r w:rsidR="00BF2CA4" w:rsidRPr="00207C78">
        <w:rPr>
          <w:sz w:val="22"/>
          <w:szCs w:val="22"/>
        </w:rPr>
        <w:t>kladení dotazů, komentářů</w:t>
      </w:r>
      <w:r w:rsidRPr="00207C78">
        <w:rPr>
          <w:sz w:val="22"/>
          <w:szCs w:val="22"/>
        </w:rPr>
        <w:t>: 10%</w:t>
      </w:r>
    </w:p>
    <w:p w:rsidR="00BF2CA4" w:rsidRPr="00207C78" w:rsidRDefault="00435C18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jc w:val="both"/>
        <w:rPr>
          <w:sz w:val="22"/>
          <w:szCs w:val="22"/>
        </w:rPr>
      </w:pPr>
      <w:r>
        <w:rPr>
          <w:sz w:val="22"/>
          <w:szCs w:val="22"/>
        </w:rPr>
        <w:t>Body z</w:t>
      </w:r>
      <w:r w:rsidR="00BC68EF" w:rsidRPr="00207C78">
        <w:rPr>
          <w:sz w:val="22"/>
          <w:szCs w:val="22"/>
        </w:rPr>
        <w:t>a práci v seminářích:</w:t>
      </w:r>
      <w:r w:rsidR="00BF2CA4" w:rsidRPr="00207C78">
        <w:rPr>
          <w:sz w:val="22"/>
          <w:szCs w:val="22"/>
        </w:rPr>
        <w:t xml:space="preserve"> </w:t>
      </w:r>
      <w:r w:rsidR="00BC68EF" w:rsidRPr="00207C78">
        <w:rPr>
          <w:sz w:val="22"/>
          <w:szCs w:val="22"/>
        </w:rPr>
        <w:t>budete dostávat krátké úkoly analytické či úvahové povahy</w:t>
      </w:r>
      <w:r w:rsidR="00BF2CA4" w:rsidRPr="00207C78">
        <w:rPr>
          <w:sz w:val="22"/>
          <w:szCs w:val="22"/>
        </w:rPr>
        <w:t>, za které můžete dostat až 20 bonusových bodů</w:t>
      </w:r>
      <w:r w:rsidR="003A637D" w:rsidRPr="00207C78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tzn. </w:t>
      </w:r>
      <w:r w:rsidR="003A637D" w:rsidRPr="00207C78">
        <w:rPr>
          <w:sz w:val="22"/>
          <w:szCs w:val="22"/>
        </w:rPr>
        <w:t>%)</w:t>
      </w:r>
    </w:p>
    <w:p w:rsidR="00DC0383" w:rsidRPr="00207C78" w:rsidRDefault="00BF2CA4" w:rsidP="003A637D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firstLine="0"/>
        <w:jc w:val="both"/>
        <w:rPr>
          <w:color w:val="000000" w:themeColor="text1"/>
          <w:sz w:val="22"/>
          <w:szCs w:val="22"/>
        </w:rPr>
      </w:pPr>
      <w:r w:rsidRPr="00207C78">
        <w:rPr>
          <w:color w:val="000000" w:themeColor="text1"/>
          <w:sz w:val="22"/>
          <w:szCs w:val="22"/>
        </w:rPr>
        <w:t>Sledování lokální a regionální politiky, např. ve své obci. (-:</w:t>
      </w:r>
      <w:r w:rsidR="00DC0383" w:rsidRPr="00207C78">
        <w:rPr>
          <w:color w:val="000000" w:themeColor="text1"/>
          <w:sz w:val="22"/>
          <w:szCs w:val="22"/>
        </w:rPr>
        <w:t xml:space="preserve"> </w:t>
      </w:r>
    </w:p>
    <w:p w:rsidR="003A637D" w:rsidRPr="00207C78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207C78" w:rsidRDefault="00BF2CA4" w:rsidP="003A637D">
      <w:pPr>
        <w:ind w:left="142"/>
        <w:jc w:val="both"/>
        <w:rPr>
          <w:b/>
          <w:color w:val="FF0000"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Povinná literatura:</w:t>
      </w:r>
    </w:p>
    <w:p w:rsidR="00435C18" w:rsidRPr="00207C78" w:rsidRDefault="00435C18" w:rsidP="00435C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Müller,</w:t>
      </w:r>
      <w:r w:rsidRPr="00207C78">
        <w:rPr>
          <w:sz w:val="22"/>
          <w:szCs w:val="22"/>
        </w:rPr>
        <w:t xml:space="preserve"> Karel B. 2018. </w:t>
      </w:r>
      <w:r w:rsidRPr="00207C78">
        <w:rPr>
          <w:i/>
          <w:sz w:val="22"/>
          <w:szCs w:val="22"/>
        </w:rPr>
        <w:t>Dobré vládnutí ve veřejném nezájmu</w:t>
      </w:r>
      <w:r w:rsidRPr="00207C78">
        <w:rPr>
          <w:sz w:val="22"/>
          <w:szCs w:val="22"/>
        </w:rPr>
        <w:t xml:space="preserve">. Praha: SLON. </w:t>
      </w:r>
    </w:p>
    <w:p w:rsidR="003A637D" w:rsidRPr="00207C78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Balík</w:t>
      </w:r>
      <w:r w:rsidRPr="00207C78">
        <w:rPr>
          <w:sz w:val="22"/>
          <w:szCs w:val="22"/>
        </w:rPr>
        <w:t xml:space="preserve">, Stanislav. 2009. </w:t>
      </w:r>
      <w:r w:rsidRPr="00207C78">
        <w:rPr>
          <w:i/>
          <w:sz w:val="22"/>
          <w:szCs w:val="22"/>
        </w:rPr>
        <w:t>Komunální politika. Obce, aktéři a cíle místní politiky</w:t>
      </w:r>
      <w:r w:rsidRPr="00207C78">
        <w:rPr>
          <w:sz w:val="22"/>
          <w:szCs w:val="22"/>
        </w:rPr>
        <w:t xml:space="preserve">. Praha: </w:t>
      </w:r>
      <w:proofErr w:type="spellStart"/>
      <w:r w:rsidRPr="00207C78">
        <w:rPr>
          <w:sz w:val="22"/>
          <w:szCs w:val="22"/>
        </w:rPr>
        <w:t>Grada</w:t>
      </w:r>
      <w:proofErr w:type="spellEnd"/>
      <w:r w:rsidRPr="00207C78">
        <w:rPr>
          <w:sz w:val="22"/>
          <w:szCs w:val="22"/>
        </w:rPr>
        <w:t>.</w:t>
      </w:r>
    </w:p>
    <w:p w:rsidR="003A637D" w:rsidRPr="00207C78" w:rsidRDefault="003A637D" w:rsidP="003A6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BUBENÍČEK, ČMEJREK, ČOPÍK. 2011. </w:t>
      </w:r>
      <w:r w:rsidRPr="00207C78">
        <w:rPr>
          <w:i/>
          <w:sz w:val="22"/>
          <w:szCs w:val="22"/>
        </w:rPr>
        <w:t>Demokracie v lokálním politickém prostoru.</w:t>
      </w:r>
      <w:r w:rsidRPr="00207C78">
        <w:rPr>
          <w:sz w:val="22"/>
          <w:szCs w:val="22"/>
        </w:rPr>
        <w:t xml:space="preserve"> Praha: </w:t>
      </w:r>
      <w:proofErr w:type="spellStart"/>
      <w:r w:rsidRPr="00207C78">
        <w:rPr>
          <w:sz w:val="22"/>
          <w:szCs w:val="22"/>
        </w:rPr>
        <w:t>Grada</w:t>
      </w:r>
      <w:proofErr w:type="spellEnd"/>
      <w:r w:rsidRPr="00207C78">
        <w:rPr>
          <w:sz w:val="22"/>
          <w:szCs w:val="22"/>
        </w:rPr>
        <w:t>.</w:t>
      </w:r>
    </w:p>
    <w:p w:rsidR="003A637D" w:rsidRPr="00207C78" w:rsidRDefault="003A637D" w:rsidP="003A637D">
      <w:pPr>
        <w:ind w:left="142"/>
        <w:jc w:val="both"/>
        <w:rPr>
          <w:b/>
          <w:color w:val="FF0000"/>
          <w:sz w:val="22"/>
          <w:szCs w:val="22"/>
        </w:rPr>
      </w:pPr>
    </w:p>
    <w:p w:rsidR="00BF2CA4" w:rsidRPr="00207C78" w:rsidRDefault="00BF2CA4" w:rsidP="003A637D">
      <w:pPr>
        <w:ind w:left="142"/>
        <w:jc w:val="both"/>
        <w:rPr>
          <w:b/>
          <w:sz w:val="22"/>
          <w:szCs w:val="22"/>
        </w:rPr>
      </w:pPr>
      <w:r w:rsidRPr="00207C78">
        <w:rPr>
          <w:b/>
          <w:color w:val="FF0000"/>
          <w:sz w:val="22"/>
          <w:szCs w:val="22"/>
        </w:rPr>
        <w:t>Doporučená literatura:</w:t>
      </w:r>
      <w:r w:rsidRPr="00207C78">
        <w:rPr>
          <w:b/>
          <w:sz w:val="22"/>
          <w:szCs w:val="22"/>
        </w:rPr>
        <w:tab/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BALÍK, Stanislav a kol. </w:t>
      </w:r>
      <w:r w:rsidRPr="00207C78">
        <w:rPr>
          <w:i/>
          <w:color w:val="000000"/>
          <w:sz w:val="22"/>
          <w:szCs w:val="22"/>
          <w:shd w:val="clear" w:color="auto" w:fill="FAFAFA"/>
        </w:rPr>
        <w:t>Kvalita demokracie v České republice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. Brno: Masarykova univerzita, 2016.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BALÍK, S. (2008). </w:t>
      </w:r>
      <w:r w:rsidRPr="00207C78">
        <w:rPr>
          <w:i/>
          <w:sz w:val="22"/>
          <w:szCs w:val="22"/>
        </w:rPr>
        <w:t>Okresy na severu. Komunální politika v okresech Šumperk a Jeseník v letech 1989-2006.</w:t>
      </w:r>
      <w:r w:rsidRPr="00207C78">
        <w:rPr>
          <w:sz w:val="22"/>
          <w:szCs w:val="22"/>
        </w:rPr>
        <w:t xml:space="preserve"> Brno: CDK.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BERNARD, J., KOSTELECKÝ, T. ILLNER, M. VOBECKÁ, J. (2011). </w:t>
      </w:r>
      <w:r w:rsidRPr="00207C78">
        <w:rPr>
          <w:i/>
          <w:sz w:val="22"/>
          <w:szCs w:val="22"/>
        </w:rPr>
        <w:t>Samospráva venkovských obcí a místní rozvoj.</w:t>
      </w:r>
      <w:r w:rsidRPr="00207C78">
        <w:rPr>
          <w:sz w:val="22"/>
          <w:szCs w:val="22"/>
        </w:rPr>
        <w:t xml:space="preserve">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ČERMÁK, D., VOBECKÁ, J. et al. (2011). </w:t>
      </w:r>
      <w:r w:rsidRPr="00207C78">
        <w:rPr>
          <w:i/>
          <w:sz w:val="22"/>
          <w:szCs w:val="22"/>
        </w:rPr>
        <w:t>Spolupráce, partnerství a participace v místní veřejné správě</w:t>
      </w:r>
      <w:r w:rsidRPr="00207C78">
        <w:rPr>
          <w:sz w:val="22"/>
          <w:szCs w:val="22"/>
        </w:rPr>
        <w:t>.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aps/>
          <w:color w:val="000000"/>
          <w:sz w:val="22"/>
          <w:szCs w:val="22"/>
          <w:shd w:val="clear" w:color="auto" w:fill="FAFAFA"/>
        </w:rPr>
        <w:t>Eibl,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 Otto, Michal </w:t>
      </w:r>
      <w:r w:rsidRPr="00207C78">
        <w:rPr>
          <w:caps/>
          <w:color w:val="000000"/>
          <w:sz w:val="22"/>
          <w:szCs w:val="22"/>
          <w:shd w:val="clear" w:color="auto" w:fill="FAFAFA"/>
        </w:rPr>
        <w:t>Pink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 a kol. (2017). </w:t>
      </w:r>
      <w:r w:rsidRPr="00207C78">
        <w:rPr>
          <w:i/>
          <w:color w:val="000000"/>
          <w:sz w:val="22"/>
          <w:szCs w:val="22"/>
          <w:shd w:val="clear" w:color="auto" w:fill="FAFAFA"/>
        </w:rPr>
        <w:t>Krajské volby v České republice v roce 2016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. Brno: Masarykova univerzita.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aps/>
          <w:sz w:val="22"/>
          <w:szCs w:val="22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JAROŠ, Bronislav a Stanislav BALÍK (2018). Nové komunální volby v ČR 2002–2017: blokující menšiny? </w:t>
      </w:r>
      <w:r w:rsidRPr="00207C78">
        <w:rPr>
          <w:i/>
          <w:color w:val="000000"/>
          <w:sz w:val="22"/>
          <w:szCs w:val="22"/>
          <w:shd w:val="clear" w:color="auto" w:fill="FAFAFA"/>
        </w:rPr>
        <w:t xml:space="preserve">Acta </w:t>
      </w:r>
      <w:proofErr w:type="spellStart"/>
      <w:r w:rsidRPr="00207C78">
        <w:rPr>
          <w:i/>
          <w:color w:val="000000"/>
          <w:sz w:val="22"/>
          <w:szCs w:val="22"/>
          <w:shd w:val="clear" w:color="auto" w:fill="FAFAFA"/>
        </w:rPr>
        <w:t>Politologica</w:t>
      </w:r>
      <w:proofErr w:type="spellEnd"/>
      <w:r w:rsidRPr="00207C78">
        <w:rPr>
          <w:color w:val="000000"/>
          <w:sz w:val="22"/>
          <w:szCs w:val="22"/>
          <w:shd w:val="clear" w:color="auto" w:fill="FAFAFA"/>
        </w:rPr>
        <w:t xml:space="preserve">, roč. 10, č. 1, s. 139-152.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Jüptner,</w:t>
      </w:r>
      <w:r w:rsidRPr="00207C78">
        <w:rPr>
          <w:sz w:val="22"/>
          <w:szCs w:val="22"/>
        </w:rPr>
        <w:t xml:space="preserve"> Petr, Kamil </w:t>
      </w:r>
      <w:r w:rsidRPr="00207C78">
        <w:rPr>
          <w:caps/>
          <w:sz w:val="22"/>
          <w:szCs w:val="22"/>
        </w:rPr>
        <w:t>Švec</w:t>
      </w:r>
      <w:r w:rsidRPr="00207C78">
        <w:rPr>
          <w:sz w:val="22"/>
          <w:szCs w:val="22"/>
        </w:rPr>
        <w:t xml:space="preserve"> a Martin </w:t>
      </w:r>
      <w:r w:rsidRPr="00207C78">
        <w:rPr>
          <w:caps/>
          <w:sz w:val="22"/>
          <w:szCs w:val="22"/>
        </w:rPr>
        <w:t>Polinec (2007)</w:t>
      </w:r>
      <w:r w:rsidRPr="00207C78">
        <w:rPr>
          <w:sz w:val="22"/>
          <w:szCs w:val="22"/>
        </w:rPr>
        <w:t xml:space="preserve">. </w:t>
      </w:r>
      <w:r w:rsidRPr="00207C78">
        <w:rPr>
          <w:i/>
          <w:sz w:val="22"/>
          <w:szCs w:val="22"/>
        </w:rPr>
        <w:t>Evropská lokální politika</w:t>
      </w:r>
      <w:r w:rsidRPr="00207C78">
        <w:rPr>
          <w:sz w:val="22"/>
          <w:szCs w:val="22"/>
        </w:rPr>
        <w:t xml:space="preserve">. Praha: IPS FSV UK. 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aps/>
          <w:sz w:val="22"/>
          <w:szCs w:val="22"/>
        </w:rPr>
        <w:t>Kunštát</w:t>
      </w:r>
      <w:r w:rsidRPr="00207C78">
        <w:rPr>
          <w:sz w:val="22"/>
          <w:szCs w:val="22"/>
        </w:rPr>
        <w:t xml:space="preserve">, Daniel, Ladislav </w:t>
      </w:r>
      <w:r w:rsidRPr="00207C78">
        <w:rPr>
          <w:caps/>
          <w:sz w:val="22"/>
          <w:szCs w:val="22"/>
        </w:rPr>
        <w:t>Mrklas</w:t>
      </w:r>
      <w:r w:rsidRPr="00207C78">
        <w:rPr>
          <w:sz w:val="22"/>
          <w:szCs w:val="22"/>
        </w:rPr>
        <w:t xml:space="preserve"> et al. (2010). </w:t>
      </w:r>
      <w:r w:rsidRPr="00207C78">
        <w:rPr>
          <w:i/>
          <w:sz w:val="22"/>
          <w:szCs w:val="22"/>
        </w:rPr>
        <w:t>Krajské volby 2008</w:t>
      </w:r>
      <w:r w:rsidRPr="00207C78">
        <w:rPr>
          <w:sz w:val="22"/>
          <w:szCs w:val="22"/>
        </w:rPr>
        <w:t>. Praha: CEVRO Institut.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sz w:val="22"/>
          <w:szCs w:val="22"/>
        </w:rPr>
        <w:t xml:space="preserve">RYŠAVÝ, D., ŠARADÍN, P. (2011). </w:t>
      </w:r>
      <w:r w:rsidRPr="00207C78">
        <w:rPr>
          <w:i/>
          <w:sz w:val="22"/>
          <w:szCs w:val="22"/>
        </w:rPr>
        <w:t>Zastupitelé českých měst a obcí v evropské perspektivě.</w:t>
      </w:r>
      <w:r w:rsidRPr="00207C78">
        <w:rPr>
          <w:sz w:val="22"/>
          <w:szCs w:val="22"/>
        </w:rPr>
        <w:t xml:space="preserve">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color w:val="000000"/>
          <w:sz w:val="22"/>
          <w:szCs w:val="22"/>
          <w:shd w:val="clear" w:color="auto" w:fill="FAFAFA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RYŠAVÝ, D., ČERMÁK, D. (2015). </w:t>
      </w:r>
      <w:r w:rsidRPr="00207C78">
        <w:rPr>
          <w:i/>
          <w:color w:val="000000"/>
          <w:sz w:val="22"/>
          <w:szCs w:val="22"/>
          <w:shd w:val="clear" w:color="auto" w:fill="FAFAFA"/>
        </w:rPr>
        <w:t>Na/O kraji. Kraje a jejich představitelé 2000–2013</w:t>
      </w:r>
      <w:r w:rsidRPr="00207C78">
        <w:rPr>
          <w:color w:val="000000"/>
          <w:sz w:val="22"/>
          <w:szCs w:val="22"/>
          <w:shd w:val="clear" w:color="auto" w:fill="FAFAFA"/>
        </w:rPr>
        <w:t>. Praha: SLON.</w:t>
      </w:r>
    </w:p>
    <w:p w:rsidR="00207C78" w:rsidRPr="00207C78" w:rsidRDefault="00207C78" w:rsidP="00207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both"/>
        <w:rPr>
          <w:sz w:val="22"/>
          <w:szCs w:val="22"/>
        </w:rPr>
      </w:pPr>
      <w:r w:rsidRPr="00207C78">
        <w:rPr>
          <w:color w:val="000000"/>
          <w:sz w:val="22"/>
          <w:szCs w:val="22"/>
          <w:shd w:val="clear" w:color="auto" w:fill="FAFAFA"/>
        </w:rPr>
        <w:t xml:space="preserve">SMOLKOVÁ, Andrea a Stanislav BALÍK (2018). Personalizace na komunální úrovni: existuje a lze ji v českém prostředí zkoumat? </w:t>
      </w:r>
      <w:proofErr w:type="spellStart"/>
      <w:r w:rsidRPr="00207C78">
        <w:rPr>
          <w:i/>
          <w:color w:val="000000"/>
          <w:sz w:val="22"/>
          <w:szCs w:val="22"/>
          <w:shd w:val="clear" w:color="auto" w:fill="FAFAFA"/>
        </w:rPr>
        <w:t>Středovropské</w:t>
      </w:r>
      <w:proofErr w:type="spellEnd"/>
      <w:r w:rsidRPr="00207C78">
        <w:rPr>
          <w:i/>
          <w:color w:val="000000"/>
          <w:sz w:val="22"/>
          <w:szCs w:val="22"/>
          <w:shd w:val="clear" w:color="auto" w:fill="FAFAFA"/>
        </w:rPr>
        <w:t xml:space="preserve"> politické studie</w:t>
      </w:r>
      <w:r w:rsidRPr="00207C78">
        <w:rPr>
          <w:color w:val="000000"/>
          <w:sz w:val="22"/>
          <w:szCs w:val="22"/>
          <w:shd w:val="clear" w:color="auto" w:fill="FAFAFA"/>
        </w:rPr>
        <w:t xml:space="preserve">, roč. 20, č. 2, s. 204–221. </w:t>
      </w:r>
    </w:p>
    <w:p w:rsidR="00615E81" w:rsidRPr="00207C78" w:rsidRDefault="00615E81" w:rsidP="003A637D">
      <w:pPr>
        <w:ind w:left="142"/>
        <w:jc w:val="both"/>
        <w:rPr>
          <w:sz w:val="22"/>
          <w:szCs w:val="22"/>
        </w:rPr>
      </w:pPr>
    </w:p>
    <w:sectPr w:rsidR="00615E81" w:rsidRPr="00207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2D43"/>
    <w:multiLevelType w:val="hybridMultilevel"/>
    <w:tmpl w:val="357C4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541F0"/>
    <w:multiLevelType w:val="hybridMultilevel"/>
    <w:tmpl w:val="C48E04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9676D"/>
    <w:multiLevelType w:val="hybridMultilevel"/>
    <w:tmpl w:val="064871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C02FCE"/>
    <w:multiLevelType w:val="hybridMultilevel"/>
    <w:tmpl w:val="3D9CEF98"/>
    <w:lvl w:ilvl="0" w:tplc="CC9619D4">
      <w:start w:val="1"/>
      <w:numFmt w:val="decimal"/>
      <w:lvlText w:val="%1."/>
      <w:lvlJc w:val="left"/>
      <w:pPr>
        <w:ind w:left="758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78" w:hanging="360"/>
      </w:pPr>
    </w:lvl>
    <w:lvl w:ilvl="2" w:tplc="0405001B" w:tentative="1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4">
    <w:nsid w:val="65065BCC"/>
    <w:multiLevelType w:val="hybridMultilevel"/>
    <w:tmpl w:val="376ED78C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005A76"/>
    <w:multiLevelType w:val="hybridMultilevel"/>
    <w:tmpl w:val="64404BA2"/>
    <w:lvl w:ilvl="0" w:tplc="CC9619D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3"/>
    <w:rsid w:val="00172811"/>
    <w:rsid w:val="00207C78"/>
    <w:rsid w:val="002313E4"/>
    <w:rsid w:val="00290D2E"/>
    <w:rsid w:val="002C20F7"/>
    <w:rsid w:val="002D6751"/>
    <w:rsid w:val="00327CC4"/>
    <w:rsid w:val="00360C7C"/>
    <w:rsid w:val="003A637D"/>
    <w:rsid w:val="004123F9"/>
    <w:rsid w:val="00435C18"/>
    <w:rsid w:val="00615E81"/>
    <w:rsid w:val="00723A8C"/>
    <w:rsid w:val="0096352B"/>
    <w:rsid w:val="009A1DDD"/>
    <w:rsid w:val="00A57C5D"/>
    <w:rsid w:val="00A74FE5"/>
    <w:rsid w:val="00B17CA7"/>
    <w:rsid w:val="00BC68EF"/>
    <w:rsid w:val="00BE6A71"/>
    <w:rsid w:val="00BF2CA4"/>
    <w:rsid w:val="00CE73CF"/>
    <w:rsid w:val="00DC0383"/>
    <w:rsid w:val="00D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0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Müller</dc:creator>
  <cp:lastModifiedBy>Karel Müller</cp:lastModifiedBy>
  <cp:revision>2</cp:revision>
  <cp:lastPrinted>2021-09-30T07:46:00Z</cp:lastPrinted>
  <dcterms:created xsi:type="dcterms:W3CDTF">2023-10-01T14:42:00Z</dcterms:created>
  <dcterms:modified xsi:type="dcterms:W3CDTF">2023-10-01T14:42:00Z</dcterms:modified>
</cp:coreProperties>
</file>