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EF" w:rsidRPr="00DE22C4" w:rsidRDefault="00E92B07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DE22C4">
        <w:rPr>
          <w:b/>
          <w:sz w:val="24"/>
          <w:szCs w:val="24"/>
        </w:rPr>
        <w:t>SYLABUS</w:t>
      </w:r>
    </w:p>
    <w:p w:rsidR="00DE22C4" w:rsidRPr="00E92B07" w:rsidRDefault="00E92B07" w:rsidP="00BC68EF">
      <w:pPr>
        <w:pStyle w:val="Odstavecseseznamem"/>
        <w:ind w:left="38"/>
        <w:jc w:val="center"/>
        <w:rPr>
          <w:b/>
          <w:sz w:val="24"/>
          <w:szCs w:val="24"/>
          <w:u w:val="single"/>
        </w:rPr>
      </w:pPr>
      <w:r w:rsidRPr="00E92B07">
        <w:rPr>
          <w:b/>
          <w:sz w:val="24"/>
          <w:szCs w:val="24"/>
          <w:u w:val="single"/>
        </w:rPr>
        <w:t xml:space="preserve">LOKÁLNÍ A REGIONÁLNÍ POLITIKA/LRP (K. MÜLLER, L. MRKLAS) </w:t>
      </w:r>
    </w:p>
    <w:p w:rsidR="00DC0383" w:rsidRPr="00E92B07" w:rsidRDefault="009615F8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E92B07">
        <w:rPr>
          <w:b/>
          <w:sz w:val="24"/>
          <w:szCs w:val="24"/>
        </w:rPr>
        <w:t>KOMBINOVANÁ FORMA</w:t>
      </w:r>
    </w:p>
    <w:p w:rsidR="00E92B07" w:rsidRPr="00E92B07" w:rsidRDefault="00E92B07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E92B07">
        <w:rPr>
          <w:b/>
          <w:sz w:val="24"/>
          <w:szCs w:val="24"/>
        </w:rPr>
        <w:t>PODZIM 2021</w:t>
      </w:r>
    </w:p>
    <w:p w:rsidR="00A57C5D" w:rsidRPr="003A637D" w:rsidRDefault="00A57C5D" w:rsidP="00A57C5D">
      <w:pPr>
        <w:rPr>
          <w:color w:val="000000"/>
          <w:sz w:val="24"/>
          <w:szCs w:val="24"/>
        </w:rPr>
      </w:pPr>
    </w:p>
    <w:p w:rsidR="00A57C5D" w:rsidRPr="00DE22C4" w:rsidRDefault="00E92B07" w:rsidP="003A637D">
      <w:pPr>
        <w:ind w:left="142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3</w:t>
      </w:r>
      <w:r w:rsidR="00633E2C" w:rsidRPr="00DE22C4">
        <w:rPr>
          <w:b/>
          <w:color w:val="FF0000"/>
          <w:sz w:val="22"/>
          <w:szCs w:val="22"/>
        </w:rPr>
        <w:t>. BOLKY</w:t>
      </w:r>
      <w:r w:rsidR="003A637D" w:rsidRPr="00DE22C4">
        <w:rPr>
          <w:b/>
          <w:color w:val="FF0000"/>
          <w:sz w:val="22"/>
          <w:szCs w:val="22"/>
        </w:rPr>
        <w:t>:</w:t>
      </w:r>
    </w:p>
    <w:p w:rsidR="00A57C5D" w:rsidRPr="00E92B07" w:rsidRDefault="00E92B07" w:rsidP="00E92B0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DE22C4">
        <w:rPr>
          <w:color w:val="000000"/>
          <w:sz w:val="22"/>
          <w:szCs w:val="22"/>
        </w:rPr>
        <w:t>Současné výzvy a problémy LRP, dobré vládnutí a občanská společnost na lokální úrovni, občanská participace na lokální a regionální úrovni</w:t>
      </w:r>
      <w:r w:rsidR="00A57C5D" w:rsidRPr="00DE22C4">
        <w:rPr>
          <w:color w:val="000000"/>
          <w:sz w:val="22"/>
          <w:szCs w:val="22"/>
        </w:rPr>
        <w:t xml:space="preserve"> </w:t>
      </w:r>
      <w:r w:rsidRPr="00E92B07">
        <w:rPr>
          <w:color w:val="000000"/>
          <w:sz w:val="22"/>
          <w:szCs w:val="22"/>
          <w:u w:val="single"/>
        </w:rPr>
        <w:t>(8. 11. Müller)</w:t>
      </w:r>
    </w:p>
    <w:p w:rsidR="00633E2C" w:rsidRPr="00E92B07" w:rsidRDefault="00E92B07" w:rsidP="00236AA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E92B07">
        <w:rPr>
          <w:color w:val="000000"/>
          <w:sz w:val="22"/>
          <w:szCs w:val="22"/>
        </w:rPr>
        <w:t>Euroregiony a LRP v přeshraničním prostoru, přeshraniční spolupráce a LRP</w:t>
      </w:r>
      <w:r w:rsidRPr="00E92B07">
        <w:rPr>
          <w:color w:val="000000"/>
          <w:sz w:val="22"/>
          <w:szCs w:val="22"/>
        </w:rPr>
        <w:t xml:space="preserve">. </w:t>
      </w:r>
      <w:bookmarkStart w:id="0" w:name="_Hlk52441442"/>
      <w:r w:rsidRPr="00E92B07">
        <w:rPr>
          <w:color w:val="000000"/>
          <w:sz w:val="22"/>
          <w:szCs w:val="22"/>
        </w:rPr>
        <w:t xml:space="preserve">Média a veřejná komunikace na lokální a regionální úrovni, v evropském srovnání, historie LRP </w:t>
      </w:r>
      <w:r w:rsidRPr="00E92B07">
        <w:rPr>
          <w:color w:val="000000"/>
          <w:sz w:val="22"/>
          <w:szCs w:val="22"/>
          <w:u w:val="single"/>
        </w:rPr>
        <w:t>(26.11. Müller)</w:t>
      </w:r>
    </w:p>
    <w:bookmarkEnd w:id="0"/>
    <w:p w:rsidR="00BC68EF" w:rsidRPr="00DE22C4" w:rsidRDefault="00E92B07" w:rsidP="00DE22C4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proofErr w:type="spellStart"/>
      <w:r w:rsidRPr="00DE22C4">
        <w:rPr>
          <w:color w:val="000000"/>
          <w:sz w:val="22"/>
          <w:szCs w:val="22"/>
        </w:rPr>
        <w:t>LRP</w:t>
      </w:r>
      <w:proofErr w:type="spellEnd"/>
      <w:r w:rsidRPr="00DE22C4">
        <w:rPr>
          <w:color w:val="000000"/>
          <w:sz w:val="22"/>
          <w:szCs w:val="22"/>
        </w:rPr>
        <w:t xml:space="preserve"> v ČR – institucionální nastavení, volební systémy, výsledky voleb, koaliční chování, lokální stranické systémy</w:t>
      </w:r>
      <w:r w:rsidR="00BC68EF" w:rsidRPr="00DE22C4">
        <w:rPr>
          <w:color w:val="000000"/>
          <w:sz w:val="22"/>
          <w:szCs w:val="22"/>
        </w:rPr>
        <w:t xml:space="preserve"> </w:t>
      </w:r>
      <w:r w:rsidRPr="00E92B07">
        <w:rPr>
          <w:color w:val="000000"/>
          <w:sz w:val="22"/>
          <w:szCs w:val="22"/>
          <w:u w:val="single"/>
        </w:rPr>
        <w:t>(27. 11. Mrklas)</w:t>
      </w:r>
    </w:p>
    <w:p w:rsidR="00BC68EF" w:rsidRPr="00DE22C4" w:rsidRDefault="00BC68EF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Podmínky splnění kurzu:</w:t>
      </w:r>
    </w:p>
    <w:p w:rsidR="00BC68EF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Sloučený závěrečný a průběžný test: </w:t>
      </w:r>
      <w:r w:rsidR="002318F9">
        <w:rPr>
          <w:sz w:val="22"/>
          <w:szCs w:val="22"/>
        </w:rPr>
        <w:t>8</w:t>
      </w:r>
      <w:r w:rsidRPr="00DE22C4">
        <w:rPr>
          <w:sz w:val="22"/>
          <w:szCs w:val="22"/>
        </w:rPr>
        <w:t>0%</w:t>
      </w:r>
    </w:p>
    <w:p w:rsidR="00BC68EF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Aktivní účast </w:t>
      </w:r>
      <w:r w:rsidR="00BF2CA4" w:rsidRPr="00DE22C4">
        <w:rPr>
          <w:sz w:val="22"/>
          <w:szCs w:val="22"/>
        </w:rPr>
        <w:t>n</w:t>
      </w:r>
      <w:r w:rsidRPr="00DE22C4">
        <w:rPr>
          <w:sz w:val="22"/>
          <w:szCs w:val="22"/>
        </w:rPr>
        <w:t>a přednáškách</w:t>
      </w:r>
      <w:r w:rsidR="003A637D" w:rsidRPr="00DE22C4">
        <w:rPr>
          <w:sz w:val="22"/>
          <w:szCs w:val="22"/>
        </w:rPr>
        <w:t xml:space="preserve">, tj. </w:t>
      </w:r>
      <w:r w:rsidR="00BF2CA4" w:rsidRPr="00DE22C4">
        <w:rPr>
          <w:sz w:val="22"/>
          <w:szCs w:val="22"/>
        </w:rPr>
        <w:t>kladení dotazů, komentářů</w:t>
      </w:r>
      <w:r w:rsidRPr="00DE22C4">
        <w:rPr>
          <w:sz w:val="22"/>
          <w:szCs w:val="22"/>
        </w:rPr>
        <w:t xml:space="preserve">: </w:t>
      </w:r>
      <w:r w:rsidR="002318F9">
        <w:rPr>
          <w:sz w:val="22"/>
          <w:szCs w:val="22"/>
        </w:rPr>
        <w:t>2</w:t>
      </w:r>
      <w:r w:rsidRPr="00DE22C4">
        <w:rPr>
          <w:sz w:val="22"/>
          <w:szCs w:val="22"/>
        </w:rPr>
        <w:t>0%</w:t>
      </w:r>
    </w:p>
    <w:p w:rsidR="00BF2CA4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Bonusové body </w:t>
      </w:r>
      <w:r w:rsidR="00633E2C" w:rsidRPr="00DE22C4">
        <w:rPr>
          <w:sz w:val="22"/>
          <w:szCs w:val="22"/>
        </w:rPr>
        <w:t>za drobné úkoly</w:t>
      </w:r>
      <w:r w:rsidRPr="00DE22C4">
        <w:rPr>
          <w:sz w:val="22"/>
          <w:szCs w:val="22"/>
        </w:rPr>
        <w:t xml:space="preserve"> anal</w:t>
      </w:r>
      <w:bookmarkStart w:id="1" w:name="_GoBack"/>
      <w:bookmarkEnd w:id="1"/>
      <w:r w:rsidRPr="00DE22C4">
        <w:rPr>
          <w:sz w:val="22"/>
          <w:szCs w:val="22"/>
        </w:rPr>
        <w:t>ytické či úvahové povahy</w:t>
      </w:r>
      <w:r w:rsidR="00BF2CA4" w:rsidRPr="00DE22C4">
        <w:rPr>
          <w:sz w:val="22"/>
          <w:szCs w:val="22"/>
        </w:rPr>
        <w:t xml:space="preserve">, za které můžete dostat až 20 bonusových </w:t>
      </w:r>
      <w:r w:rsidR="000D737F">
        <w:rPr>
          <w:sz w:val="22"/>
          <w:szCs w:val="22"/>
        </w:rPr>
        <w:t>procent;</w:t>
      </w:r>
    </w:p>
    <w:p w:rsidR="00DC0383" w:rsidRPr="00DE22C4" w:rsidRDefault="00BF2CA4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color w:val="000000" w:themeColor="text1"/>
          <w:sz w:val="22"/>
          <w:szCs w:val="22"/>
        </w:rPr>
      </w:pPr>
      <w:r w:rsidRPr="00DE22C4">
        <w:rPr>
          <w:color w:val="000000" w:themeColor="text1"/>
          <w:sz w:val="22"/>
          <w:szCs w:val="22"/>
        </w:rPr>
        <w:t>Sledování lokální a regionální politiky, např. ve své obci. (-:</w:t>
      </w:r>
      <w:r w:rsidR="00DC0383" w:rsidRPr="00DE22C4">
        <w:rPr>
          <w:color w:val="000000" w:themeColor="text1"/>
          <w:sz w:val="22"/>
          <w:szCs w:val="22"/>
        </w:rPr>
        <w:t xml:space="preserve"> </w:t>
      </w:r>
    </w:p>
    <w:p w:rsidR="003A637D" w:rsidRPr="00DE22C4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DE22C4" w:rsidRDefault="00BF2CA4" w:rsidP="003A637D">
      <w:pPr>
        <w:ind w:left="142"/>
        <w:jc w:val="both"/>
        <w:rPr>
          <w:b/>
          <w:color w:val="FF0000"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Povinná literatura:</w:t>
      </w:r>
    </w:p>
    <w:p w:rsidR="003A637D" w:rsidRPr="00DE22C4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Balík</w:t>
      </w:r>
      <w:r w:rsidRPr="00DE22C4">
        <w:rPr>
          <w:sz w:val="22"/>
          <w:szCs w:val="22"/>
        </w:rPr>
        <w:t>, Stanislav</w:t>
      </w:r>
      <w:r w:rsidR="006C33BD" w:rsidRPr="00DE22C4">
        <w:rPr>
          <w:sz w:val="22"/>
          <w:szCs w:val="22"/>
        </w:rPr>
        <w:t xml:space="preserve"> (</w:t>
      </w:r>
      <w:r w:rsidRPr="00DE22C4">
        <w:rPr>
          <w:sz w:val="22"/>
          <w:szCs w:val="22"/>
        </w:rPr>
        <w:t>20</w:t>
      </w:r>
      <w:r w:rsidR="006C33BD" w:rsidRPr="00DE22C4">
        <w:rPr>
          <w:sz w:val="22"/>
          <w:szCs w:val="22"/>
        </w:rPr>
        <w:t>10)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Komunální politika. Obce, aktéři a cíle místní politiky</w:t>
      </w:r>
      <w:r w:rsidRPr="00DE22C4">
        <w:rPr>
          <w:sz w:val="22"/>
          <w:szCs w:val="22"/>
        </w:rPr>
        <w:t xml:space="preserve">. Praha: </w:t>
      </w:r>
      <w:proofErr w:type="spellStart"/>
      <w:r w:rsidRPr="00DE22C4">
        <w:rPr>
          <w:sz w:val="22"/>
          <w:szCs w:val="22"/>
        </w:rPr>
        <w:t>Grada</w:t>
      </w:r>
      <w:proofErr w:type="spellEnd"/>
      <w:r w:rsidRPr="00DE22C4">
        <w:rPr>
          <w:sz w:val="22"/>
          <w:szCs w:val="22"/>
        </w:rPr>
        <w:t>.</w:t>
      </w:r>
    </w:p>
    <w:p w:rsidR="00BF2CA4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Müller,</w:t>
      </w:r>
      <w:r w:rsidRPr="00DE22C4">
        <w:rPr>
          <w:sz w:val="22"/>
          <w:szCs w:val="22"/>
        </w:rPr>
        <w:t xml:space="preserve"> Karel B. </w:t>
      </w:r>
      <w:r w:rsidR="006C33BD" w:rsidRPr="00DE22C4">
        <w:rPr>
          <w:sz w:val="22"/>
          <w:szCs w:val="22"/>
        </w:rPr>
        <w:t>(</w:t>
      </w:r>
      <w:r w:rsidRPr="00DE22C4">
        <w:rPr>
          <w:sz w:val="22"/>
          <w:szCs w:val="22"/>
        </w:rPr>
        <w:t>2018</w:t>
      </w:r>
      <w:r w:rsidR="006C33BD" w:rsidRPr="00DE22C4">
        <w:rPr>
          <w:sz w:val="22"/>
          <w:szCs w:val="22"/>
        </w:rPr>
        <w:t>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Dobré vládnutí ve veřejném nezájmu</w:t>
      </w:r>
      <w:r w:rsidRPr="00DE22C4">
        <w:rPr>
          <w:sz w:val="22"/>
          <w:szCs w:val="22"/>
        </w:rPr>
        <w:t xml:space="preserve">. Praha: SLON </w:t>
      </w:r>
      <w:r w:rsidR="00DE22C4" w:rsidRPr="00DE22C4">
        <w:rPr>
          <w:sz w:val="22"/>
          <w:szCs w:val="22"/>
        </w:rPr>
        <w:t>(</w:t>
      </w:r>
      <w:proofErr w:type="spellStart"/>
      <w:r w:rsidR="00DE22C4" w:rsidRPr="00DE22C4">
        <w:rPr>
          <w:sz w:val="22"/>
          <w:szCs w:val="22"/>
        </w:rPr>
        <w:t>ss</w:t>
      </w:r>
      <w:proofErr w:type="spellEnd"/>
      <w:r w:rsidR="00DE22C4" w:rsidRPr="00DE22C4">
        <w:rPr>
          <w:sz w:val="22"/>
          <w:szCs w:val="22"/>
        </w:rPr>
        <w:t>. 54–195).</w:t>
      </w:r>
    </w:p>
    <w:p w:rsidR="003A637D" w:rsidRPr="00DE22C4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DE22C4" w:rsidRDefault="00BF2CA4" w:rsidP="003A637D">
      <w:pPr>
        <w:ind w:left="142"/>
        <w:jc w:val="both"/>
        <w:rPr>
          <w:b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Doporučená literatura:</w:t>
      </w:r>
      <w:r w:rsidRPr="00DE22C4">
        <w:rPr>
          <w:b/>
          <w:sz w:val="22"/>
          <w:szCs w:val="22"/>
        </w:rPr>
        <w:tab/>
      </w:r>
    </w:p>
    <w:p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olor w:val="000000"/>
          <w:sz w:val="22"/>
          <w:szCs w:val="22"/>
          <w:shd w:val="clear" w:color="auto" w:fill="FAFAFA"/>
        </w:rPr>
        <w:t>BALÍK, Stanisla</w:t>
      </w:r>
      <w:r w:rsidR="006C33BD" w:rsidRPr="00DE22C4">
        <w:rPr>
          <w:color w:val="000000"/>
          <w:sz w:val="22"/>
          <w:szCs w:val="22"/>
          <w:shd w:val="clear" w:color="auto" w:fill="FAFAFA"/>
        </w:rPr>
        <w:t>v a kol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</w:t>
      </w:r>
      <w:r w:rsidRPr="00DE22C4">
        <w:rPr>
          <w:i/>
          <w:color w:val="000000"/>
          <w:sz w:val="22"/>
          <w:szCs w:val="22"/>
          <w:shd w:val="clear" w:color="auto" w:fill="FAFAFA"/>
        </w:rPr>
        <w:t>Kvalita demokracie v České republice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Brno: Masarykova univerzita, 2016. 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BALÍK, S. (2008). </w:t>
      </w:r>
      <w:r w:rsidRPr="00DE22C4">
        <w:rPr>
          <w:i/>
          <w:sz w:val="22"/>
          <w:szCs w:val="22"/>
        </w:rPr>
        <w:t>Okresy na severu. Komunální politika v okresech Šumperk a Jeseník v letech 1989-2006.</w:t>
      </w:r>
      <w:r w:rsidRPr="00DE22C4">
        <w:rPr>
          <w:sz w:val="22"/>
          <w:szCs w:val="22"/>
        </w:rPr>
        <w:t xml:space="preserve"> Brno: CDK.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BERNARD, J., KOSTELECKÝ, T. ILLNER, M. VOBECKÁ, J. (2011). </w:t>
      </w:r>
      <w:r w:rsidRPr="00DE22C4">
        <w:rPr>
          <w:i/>
          <w:sz w:val="22"/>
          <w:szCs w:val="22"/>
        </w:rPr>
        <w:t>Samospráva venkovských obcí a místní rozvoj.</w:t>
      </w:r>
      <w:r w:rsidRPr="00DE22C4">
        <w:rPr>
          <w:sz w:val="22"/>
          <w:szCs w:val="22"/>
        </w:rPr>
        <w:t xml:space="preserve"> Praha: SLON.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BUBENÍČEK, ČMEJREK, ČOPÍK. (2011). </w:t>
      </w:r>
      <w:r w:rsidRPr="00DE22C4">
        <w:rPr>
          <w:i/>
          <w:sz w:val="22"/>
          <w:szCs w:val="22"/>
        </w:rPr>
        <w:t>Demokracie v lokálním politickém prostoru.</w:t>
      </w:r>
      <w:r w:rsidRPr="00DE22C4">
        <w:rPr>
          <w:sz w:val="22"/>
          <w:szCs w:val="22"/>
        </w:rPr>
        <w:t xml:space="preserve"> Praha: </w:t>
      </w:r>
      <w:proofErr w:type="spellStart"/>
      <w:r w:rsidRPr="00DE22C4">
        <w:rPr>
          <w:sz w:val="22"/>
          <w:szCs w:val="22"/>
        </w:rPr>
        <w:t>Grada</w:t>
      </w:r>
      <w:proofErr w:type="spellEnd"/>
      <w:r w:rsidRPr="00DE22C4">
        <w:rPr>
          <w:sz w:val="22"/>
          <w:szCs w:val="22"/>
        </w:rPr>
        <w:t>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ČERMÁK, D., VOBECKÁ, J. et al. (2011). </w:t>
      </w:r>
      <w:r w:rsidRPr="00DE22C4">
        <w:rPr>
          <w:i/>
          <w:sz w:val="22"/>
          <w:szCs w:val="22"/>
        </w:rPr>
        <w:t>Spolupráce, partnerství a participace v místní veřejné správě</w:t>
      </w:r>
      <w:r w:rsidRPr="00DE22C4">
        <w:rPr>
          <w:sz w:val="22"/>
          <w:szCs w:val="22"/>
        </w:rPr>
        <w:t>. Praha: SLON.</w:t>
      </w:r>
    </w:p>
    <w:p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aps/>
          <w:color w:val="000000"/>
          <w:sz w:val="22"/>
          <w:szCs w:val="22"/>
          <w:shd w:val="clear" w:color="auto" w:fill="FAFAFA"/>
        </w:rPr>
        <w:t>Eibl,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Otto, Michal </w:t>
      </w:r>
      <w:r w:rsidRPr="00DE22C4">
        <w:rPr>
          <w:caps/>
          <w:color w:val="000000"/>
          <w:sz w:val="22"/>
          <w:szCs w:val="22"/>
          <w:shd w:val="clear" w:color="auto" w:fill="FAFAFA"/>
        </w:rPr>
        <w:t>Pink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a kol.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(2017).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</w:t>
      </w:r>
      <w:r w:rsidRPr="00DE22C4">
        <w:rPr>
          <w:i/>
          <w:color w:val="000000"/>
          <w:sz w:val="22"/>
          <w:szCs w:val="22"/>
          <w:shd w:val="clear" w:color="auto" w:fill="FAFAFA"/>
        </w:rPr>
        <w:t>Krajské volby v České republice v roce 2016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Brno: Masarykova univerzita. </w:t>
      </w:r>
    </w:p>
    <w:p w:rsidR="00BF2CA4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aps/>
          <w:sz w:val="22"/>
          <w:szCs w:val="22"/>
        </w:rPr>
      </w:pPr>
      <w:r w:rsidRPr="00DE22C4">
        <w:rPr>
          <w:color w:val="000000"/>
          <w:sz w:val="22"/>
          <w:szCs w:val="22"/>
          <w:shd w:val="clear" w:color="auto" w:fill="FAFAFA"/>
        </w:rPr>
        <w:t>JAROŠ, Bronislav a Stanislav BALÍK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(2018).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Nové komunální volby v ČR 2002–2017: blokující menšiny? </w:t>
      </w:r>
      <w:r w:rsidRPr="00DE22C4">
        <w:rPr>
          <w:i/>
          <w:color w:val="000000"/>
          <w:sz w:val="22"/>
          <w:szCs w:val="22"/>
          <w:shd w:val="clear" w:color="auto" w:fill="FAFAFA"/>
        </w:rPr>
        <w:t xml:space="preserve">Acta </w:t>
      </w:r>
      <w:proofErr w:type="spellStart"/>
      <w:r w:rsidRPr="00DE22C4">
        <w:rPr>
          <w:i/>
          <w:color w:val="000000"/>
          <w:sz w:val="22"/>
          <w:szCs w:val="22"/>
          <w:shd w:val="clear" w:color="auto" w:fill="FAFAFA"/>
        </w:rPr>
        <w:t>Politologica</w:t>
      </w:r>
      <w:proofErr w:type="spellEnd"/>
      <w:r w:rsidRPr="00DE22C4">
        <w:rPr>
          <w:color w:val="000000"/>
          <w:sz w:val="22"/>
          <w:szCs w:val="22"/>
          <w:shd w:val="clear" w:color="auto" w:fill="FAFAFA"/>
        </w:rPr>
        <w:t xml:space="preserve">, roč. 10, č. 1, s. 139-152. </w:t>
      </w:r>
    </w:p>
    <w:p w:rsidR="003A637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Jüptner,</w:t>
      </w:r>
      <w:r w:rsidRPr="00DE22C4">
        <w:rPr>
          <w:sz w:val="22"/>
          <w:szCs w:val="22"/>
        </w:rPr>
        <w:t xml:space="preserve"> Petr, Kamil </w:t>
      </w:r>
      <w:r w:rsidRPr="00DE22C4">
        <w:rPr>
          <w:caps/>
          <w:sz w:val="22"/>
          <w:szCs w:val="22"/>
        </w:rPr>
        <w:t>Švec</w:t>
      </w:r>
      <w:r w:rsidRPr="00DE22C4">
        <w:rPr>
          <w:sz w:val="22"/>
          <w:szCs w:val="22"/>
        </w:rPr>
        <w:t xml:space="preserve"> a Martin </w:t>
      </w:r>
      <w:r w:rsidRPr="00DE22C4">
        <w:rPr>
          <w:caps/>
          <w:sz w:val="22"/>
          <w:szCs w:val="22"/>
        </w:rPr>
        <w:t>Polinec</w:t>
      </w:r>
      <w:r w:rsidR="006C33BD" w:rsidRPr="00DE22C4">
        <w:rPr>
          <w:caps/>
          <w:sz w:val="22"/>
          <w:szCs w:val="22"/>
        </w:rPr>
        <w:t xml:space="preserve"> (2007)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Evropská lokální politika</w:t>
      </w:r>
      <w:r w:rsidRPr="00DE22C4">
        <w:rPr>
          <w:sz w:val="22"/>
          <w:szCs w:val="22"/>
        </w:rPr>
        <w:t xml:space="preserve">. Praha: IPS FSV UK. </w:t>
      </w:r>
    </w:p>
    <w:p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Kunštát</w:t>
      </w:r>
      <w:r w:rsidRPr="00DE22C4">
        <w:rPr>
          <w:sz w:val="22"/>
          <w:szCs w:val="22"/>
        </w:rPr>
        <w:t xml:space="preserve">, Daniel, Ladislav </w:t>
      </w:r>
      <w:r w:rsidRPr="00DE22C4">
        <w:rPr>
          <w:caps/>
          <w:sz w:val="22"/>
          <w:szCs w:val="22"/>
        </w:rPr>
        <w:t>Mrklas</w:t>
      </w:r>
      <w:r w:rsidRPr="00DE22C4">
        <w:rPr>
          <w:sz w:val="22"/>
          <w:szCs w:val="22"/>
        </w:rPr>
        <w:t xml:space="preserve"> et al.</w:t>
      </w:r>
      <w:r w:rsidR="006C33BD" w:rsidRPr="00DE22C4">
        <w:rPr>
          <w:sz w:val="22"/>
          <w:szCs w:val="22"/>
        </w:rPr>
        <w:t xml:space="preserve"> (2010).</w:t>
      </w:r>
      <w:r w:rsidRPr="00DE22C4">
        <w:rPr>
          <w:sz w:val="22"/>
          <w:szCs w:val="22"/>
        </w:rPr>
        <w:t xml:space="preserve"> </w:t>
      </w:r>
      <w:r w:rsidRPr="00DE22C4">
        <w:rPr>
          <w:i/>
          <w:sz w:val="22"/>
          <w:szCs w:val="22"/>
        </w:rPr>
        <w:t>Krajské volby 2008</w:t>
      </w:r>
      <w:r w:rsidRPr="00DE22C4">
        <w:rPr>
          <w:sz w:val="22"/>
          <w:szCs w:val="22"/>
        </w:rPr>
        <w:t>. Praha: CEVRO Institut</w:t>
      </w:r>
      <w:r w:rsidR="006C33BD" w:rsidRPr="00DE22C4">
        <w:rPr>
          <w:sz w:val="22"/>
          <w:szCs w:val="22"/>
        </w:rPr>
        <w:t>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RYŠAVÝ, D., ŠARADÍN, P. (2011). </w:t>
      </w:r>
      <w:r w:rsidRPr="00DE22C4">
        <w:rPr>
          <w:i/>
          <w:sz w:val="22"/>
          <w:szCs w:val="22"/>
        </w:rPr>
        <w:t>Zastupitelé českých měst a obcí v evropské perspektivě.</w:t>
      </w:r>
      <w:r w:rsidRPr="00DE22C4">
        <w:rPr>
          <w:sz w:val="22"/>
          <w:szCs w:val="22"/>
        </w:rPr>
        <w:t xml:space="preserve"> Praha: SLON.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olor w:val="000000"/>
          <w:sz w:val="22"/>
          <w:szCs w:val="22"/>
          <w:shd w:val="clear" w:color="auto" w:fill="FAFAFA"/>
        </w:rPr>
        <w:t xml:space="preserve">RYŠAVÝ, D., ČERMÁK, D. (2015). </w:t>
      </w:r>
      <w:r w:rsidRPr="00DE22C4">
        <w:rPr>
          <w:i/>
          <w:color w:val="000000"/>
          <w:sz w:val="22"/>
          <w:szCs w:val="22"/>
          <w:shd w:val="clear" w:color="auto" w:fill="FAFAFA"/>
        </w:rPr>
        <w:t>Na/O kraji. Kraje a jejich představitelé 2000–2013</w:t>
      </w:r>
      <w:r w:rsidRPr="00DE22C4">
        <w:rPr>
          <w:color w:val="000000"/>
          <w:sz w:val="22"/>
          <w:szCs w:val="22"/>
          <w:shd w:val="clear" w:color="auto" w:fill="FAFAFA"/>
        </w:rPr>
        <w:t>. Praha: SLON.</w:t>
      </w:r>
    </w:p>
    <w:p w:rsidR="00615E81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olor w:val="000000"/>
          <w:sz w:val="22"/>
          <w:szCs w:val="22"/>
          <w:shd w:val="clear" w:color="auto" w:fill="FAFAFA"/>
        </w:rPr>
        <w:t>SMOLKOVÁ, Andrea a Stanislav BALÍK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(2018)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Personalizace na komunální úrovni: existuje a lze ji v českém prostředí zkoumat? </w:t>
      </w:r>
      <w:proofErr w:type="spellStart"/>
      <w:r w:rsidRPr="00DE22C4">
        <w:rPr>
          <w:i/>
          <w:color w:val="000000"/>
          <w:sz w:val="22"/>
          <w:szCs w:val="22"/>
          <w:shd w:val="clear" w:color="auto" w:fill="FAFAFA"/>
        </w:rPr>
        <w:t>Středovropské</w:t>
      </w:r>
      <w:proofErr w:type="spellEnd"/>
      <w:r w:rsidRPr="00DE22C4">
        <w:rPr>
          <w:i/>
          <w:color w:val="000000"/>
          <w:sz w:val="22"/>
          <w:szCs w:val="22"/>
          <w:shd w:val="clear" w:color="auto" w:fill="FAFAFA"/>
        </w:rPr>
        <w:t xml:space="preserve"> politické studie</w:t>
      </w:r>
      <w:r w:rsidRPr="00DE22C4">
        <w:rPr>
          <w:color w:val="000000"/>
          <w:sz w:val="22"/>
          <w:szCs w:val="22"/>
          <w:shd w:val="clear" w:color="auto" w:fill="FAFAFA"/>
        </w:rPr>
        <w:t>, roč. 20, č. 2, s. 204</w:t>
      </w:r>
      <w:r w:rsidR="00DE22C4" w:rsidRPr="00DE22C4">
        <w:rPr>
          <w:color w:val="000000"/>
          <w:sz w:val="22"/>
          <w:szCs w:val="22"/>
          <w:shd w:val="clear" w:color="auto" w:fill="FAFAFA"/>
        </w:rPr>
        <w:t>–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221. </w:t>
      </w:r>
    </w:p>
    <w:sectPr w:rsidR="00615E81" w:rsidRPr="00DE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05A76"/>
    <w:multiLevelType w:val="hybridMultilevel"/>
    <w:tmpl w:val="64404BA2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3"/>
    <w:rsid w:val="000D737F"/>
    <w:rsid w:val="002318F9"/>
    <w:rsid w:val="00327CC4"/>
    <w:rsid w:val="003A637D"/>
    <w:rsid w:val="004123F9"/>
    <w:rsid w:val="00615E81"/>
    <w:rsid w:val="00633E2C"/>
    <w:rsid w:val="006C33BD"/>
    <w:rsid w:val="00723A8C"/>
    <w:rsid w:val="009615F8"/>
    <w:rsid w:val="00A57C5D"/>
    <w:rsid w:val="00A74FE5"/>
    <w:rsid w:val="00BC68EF"/>
    <w:rsid w:val="00BE6A71"/>
    <w:rsid w:val="00BF2CA4"/>
    <w:rsid w:val="00CE73CF"/>
    <w:rsid w:val="00DC0383"/>
    <w:rsid w:val="00DE22C4"/>
    <w:rsid w:val="00DF5C50"/>
    <w:rsid w:val="00E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190F"/>
  <w15:chartTrackingRefBased/>
  <w15:docId w15:val="{22F8A59D-C438-4F6E-8E98-9E5D3D8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Karel Müller</cp:lastModifiedBy>
  <cp:revision>5</cp:revision>
  <dcterms:created xsi:type="dcterms:W3CDTF">2020-10-03T09:57:00Z</dcterms:created>
  <dcterms:modified xsi:type="dcterms:W3CDTF">2021-09-16T12:40:00Z</dcterms:modified>
</cp:coreProperties>
</file>