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36D2" w14:textId="77777777" w:rsidR="0098347B" w:rsidRPr="00322D1B" w:rsidRDefault="001E3282" w:rsidP="00777527">
      <w:pPr>
        <w:pStyle w:val="Nadpisformule"/>
        <w:rPr>
          <w:rFonts w:cs="Arial"/>
        </w:rPr>
      </w:pPr>
      <w:bookmarkStart w:id="0" w:name="_Toc18305553"/>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14:paraId="3F5536D3"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
    <w:p w14:paraId="3F5536D4" w14:textId="77777777" w:rsidR="00A247D6" w:rsidRPr="00322D1B" w:rsidRDefault="00A247D6" w:rsidP="00A247D6">
      <w:pPr>
        <w:pStyle w:val="Instrukce"/>
        <w:rPr>
          <w:rFonts w:cs="Arial"/>
        </w:rPr>
      </w:pPr>
    </w:p>
    <w:p w14:paraId="3F5536D5"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3F5536D6" w14:textId="77777777" w:rsidR="00782A17" w:rsidRPr="00322D1B" w:rsidRDefault="00782A17" w:rsidP="001F44FA">
      <w:pPr>
        <w:spacing w:before="120"/>
        <w:jc w:val="center"/>
        <w:rPr>
          <w:rFonts w:cs="Arial"/>
          <w:szCs w:val="20"/>
        </w:rPr>
      </w:pPr>
    </w:p>
    <w:p w14:paraId="3F5536D7" w14:textId="01772A12" w:rsidR="003A2590" w:rsidRPr="00322D1B" w:rsidRDefault="00B42665" w:rsidP="00A247D6">
      <w:pPr>
        <w:pStyle w:val="Nadpis6"/>
        <w:pageBreakBefore w:val="0"/>
        <w:pBdr>
          <w:top w:val="single" w:sz="12" w:space="1" w:color="auto"/>
          <w:left w:val="single" w:sz="12" w:space="4" w:color="auto"/>
          <w:bottom w:val="single" w:sz="12" w:space="1" w:color="auto"/>
          <w:right w:val="single" w:sz="12" w:space="4" w:color="auto"/>
        </w:pBdr>
      </w:pPr>
      <w:r w:rsidRPr="00322D1B">
        <w:fldChar w:fldCharType="begin"/>
      </w:r>
      <w:r w:rsidRPr="00322D1B">
        <w:instrText xml:space="preserve"> REF  Name \* Upper \h  \* MERGEFORMAT </w:instrText>
      </w:r>
      <w:r w:rsidRPr="00322D1B">
        <w:fldChar w:fldCharType="separate"/>
      </w:r>
      <w:r w:rsidR="000D33CE" w:rsidRPr="000F75D3">
        <w:rPr>
          <w:caps w:val="0"/>
          <w:noProof/>
        </w:rPr>
        <w:t xml:space="preserve">KAPITÁLOVÉ OBCHODNÍ KORPORACE </w:t>
      </w:r>
      <w:r w:rsidR="000D33CE">
        <w:rPr>
          <w:caps w:val="0"/>
          <w:noProof/>
        </w:rPr>
        <w:t xml:space="preserve">II. </w:t>
      </w:r>
      <w:r w:rsidR="000D33CE" w:rsidRPr="000F75D3">
        <w:rPr>
          <w:caps w:val="0"/>
          <w:noProof/>
        </w:rPr>
        <w:t>A CENNÉ PAPÍRY</w:t>
      </w:r>
      <w:r w:rsidR="000D33CE">
        <w:rPr>
          <w:caps w:val="0"/>
          <w:noProof/>
        </w:rPr>
        <w:t xml:space="preserve">     </w:t>
      </w:r>
      <w:r w:rsidRPr="00322D1B">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3F5536DB" w14:textId="77777777" w:rsidTr="00B04609">
        <w:tc>
          <w:tcPr>
            <w:tcW w:w="3314" w:type="dxa"/>
          </w:tcPr>
          <w:p w14:paraId="3F5536D8" w14:textId="77777777" w:rsidR="00B42665" w:rsidRPr="00322D1B" w:rsidRDefault="00B42665" w:rsidP="009A033A">
            <w:pPr>
              <w:pStyle w:val="Poloka"/>
            </w:pPr>
            <w:r w:rsidRPr="00322D1B">
              <w:t>Název v jazyce výuky</w:t>
            </w:r>
          </w:p>
          <w:p w14:paraId="3F5536D9"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1" w:name="Name"/>
        <w:tc>
          <w:tcPr>
            <w:tcW w:w="6155" w:type="dxa"/>
            <w:vAlign w:val="center"/>
          </w:tcPr>
          <w:p w14:paraId="3F5536DA" w14:textId="72119E49" w:rsidR="00B42665" w:rsidRPr="00322D1B" w:rsidRDefault="00755790" w:rsidP="000F75D3">
            <w:pPr>
              <w:rPr>
                <w:rFonts w:cs="Arial"/>
              </w:rPr>
            </w:pPr>
            <w:r>
              <w:rPr>
                <w:rFonts w:cs="Arial"/>
              </w:rPr>
              <w:fldChar w:fldCharType="begin">
                <w:ffData>
                  <w:name w:val="Name"/>
                  <w:enabled/>
                  <w:calcOnExit/>
                  <w:statusText w:type="text" w:val="Zadejte název v jazyce, kterým bude předmět vyučován."/>
                  <w:textInput/>
                </w:ffData>
              </w:fldChar>
            </w:r>
            <w:r>
              <w:rPr>
                <w:rFonts w:cs="Arial"/>
              </w:rPr>
              <w:instrText xml:space="preserve"> FORMTEXT </w:instrText>
            </w:r>
            <w:r>
              <w:rPr>
                <w:rFonts w:cs="Arial"/>
              </w:rPr>
            </w:r>
            <w:r>
              <w:rPr>
                <w:rFonts w:cs="Arial"/>
              </w:rPr>
              <w:fldChar w:fldCharType="separate"/>
            </w:r>
            <w:r w:rsidR="000F75D3" w:rsidRPr="000F75D3">
              <w:rPr>
                <w:noProof/>
              </w:rPr>
              <w:t xml:space="preserve">Kapitálové obchodní korporace </w:t>
            </w:r>
            <w:r w:rsidR="009A3B4A">
              <w:rPr>
                <w:noProof/>
              </w:rPr>
              <w:t xml:space="preserve">II. </w:t>
            </w:r>
            <w:r w:rsidR="000F75D3" w:rsidRPr="000F75D3">
              <w:rPr>
                <w:noProof/>
              </w:rPr>
              <w:t>a cenné papíry</w:t>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3F5536DF" w14:textId="77777777" w:rsidTr="00B04609">
        <w:tc>
          <w:tcPr>
            <w:tcW w:w="3314" w:type="dxa"/>
          </w:tcPr>
          <w:p w14:paraId="3F5536DC" w14:textId="77777777" w:rsidR="00BD7315" w:rsidRPr="00322D1B" w:rsidRDefault="00BD7315" w:rsidP="00E838F1">
            <w:pPr>
              <w:pStyle w:val="Poloka"/>
            </w:pPr>
            <w:r w:rsidRPr="00322D1B">
              <w:t>Název česky</w:t>
            </w:r>
          </w:p>
          <w:p w14:paraId="3F5536DD"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2" w:name="NameCZ"/>
        <w:tc>
          <w:tcPr>
            <w:tcW w:w="6155" w:type="dxa"/>
            <w:vAlign w:val="center"/>
          </w:tcPr>
          <w:p w14:paraId="3F5536DE" w14:textId="75DE6A4F" w:rsidR="00BD7315" w:rsidRPr="00322D1B" w:rsidRDefault="00755790" w:rsidP="000F75D3">
            <w:pPr>
              <w:rPr>
                <w:rFonts w:cs="Arial"/>
              </w:rPr>
            </w:pPr>
            <w:r>
              <w:rPr>
                <w:rFonts w:cs="Arial"/>
              </w:rPr>
              <w:fldChar w:fldCharType="begin">
                <w:ffData>
                  <w:name w:val="NameCZ"/>
                  <w:enabled/>
                  <w:calcOnExit w:val="0"/>
                  <w:statusText w:type="text" w:val="Název předmětu v českém jazyce"/>
                  <w:textInput/>
                </w:ffData>
              </w:fldChar>
            </w:r>
            <w:r>
              <w:rPr>
                <w:rFonts w:cs="Arial"/>
              </w:rPr>
              <w:instrText xml:space="preserve"> FORMTEXT </w:instrText>
            </w:r>
            <w:r>
              <w:rPr>
                <w:rFonts w:cs="Arial"/>
              </w:rPr>
            </w:r>
            <w:r>
              <w:rPr>
                <w:rFonts w:cs="Arial"/>
              </w:rPr>
              <w:fldChar w:fldCharType="separate"/>
            </w:r>
            <w:r w:rsidR="000F75D3" w:rsidRPr="000F75D3">
              <w:rPr>
                <w:noProof/>
              </w:rPr>
              <w:t>Kapitálové obchodní korporace</w:t>
            </w:r>
            <w:r w:rsidR="00C6301C">
              <w:rPr>
                <w:noProof/>
              </w:rPr>
              <w:t>II</w:t>
            </w:r>
            <w:r w:rsidR="000F75D3" w:rsidRPr="000F75D3">
              <w:rPr>
                <w:noProof/>
              </w:rPr>
              <w:t xml:space="preserve"> a cenné papíry</w:t>
            </w:r>
            <w:r>
              <w:rPr>
                <w:rFonts w:cs="Arial"/>
              </w:rPr>
              <w:fldChar w:fldCharType="end"/>
            </w:r>
            <w:bookmarkEnd w:id="2"/>
          </w:p>
        </w:tc>
      </w:tr>
      <w:tr w:rsidR="003A2590" w:rsidRPr="00322D1B" w14:paraId="3F5536E3" w14:textId="77777777" w:rsidTr="00B04609">
        <w:tc>
          <w:tcPr>
            <w:tcW w:w="3314" w:type="dxa"/>
          </w:tcPr>
          <w:p w14:paraId="3F5536E0" w14:textId="77777777" w:rsidR="003A2590" w:rsidRPr="00322D1B" w:rsidRDefault="000F1204" w:rsidP="00E838F1">
            <w:pPr>
              <w:pStyle w:val="Poloka"/>
            </w:pPr>
            <w:r w:rsidRPr="00322D1B">
              <w:t>Název a</w:t>
            </w:r>
            <w:r w:rsidR="003A2590" w:rsidRPr="00322D1B">
              <w:t>nglicky</w:t>
            </w:r>
          </w:p>
          <w:p w14:paraId="3F5536E1"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3" w:name="NameENG"/>
        <w:tc>
          <w:tcPr>
            <w:tcW w:w="6155" w:type="dxa"/>
            <w:vAlign w:val="center"/>
          </w:tcPr>
          <w:p w14:paraId="3F5536E2" w14:textId="75DCC844" w:rsidR="003A2590" w:rsidRPr="00322D1B" w:rsidRDefault="00755790" w:rsidP="000F75D3">
            <w:pPr>
              <w:rPr>
                <w:rFonts w:cs="Arial"/>
                <w:lang w:val="en-US"/>
              </w:rPr>
            </w:pPr>
            <w:r>
              <w:rPr>
                <w:rFonts w:cs="Arial"/>
                <w:lang w:val="en-US"/>
              </w:rPr>
              <w:fldChar w:fldCharType="begin">
                <w:ffData>
                  <w:name w:val="NameENG"/>
                  <w:enabled/>
                  <w:calcOnExit w:val="0"/>
                  <w:statusText w:type="text" w:val="Název předmětu v angličtině."/>
                  <w:textInput/>
                </w:ffData>
              </w:fldChar>
            </w:r>
            <w:r>
              <w:rPr>
                <w:rFonts w:cs="Arial"/>
                <w:lang w:val="en-US"/>
              </w:rPr>
              <w:instrText xml:space="preserve"> FORMTEXT </w:instrText>
            </w:r>
            <w:r>
              <w:rPr>
                <w:rFonts w:cs="Arial"/>
                <w:lang w:val="en-US"/>
              </w:rPr>
            </w:r>
            <w:r>
              <w:rPr>
                <w:rFonts w:cs="Arial"/>
                <w:lang w:val="en-US"/>
              </w:rPr>
              <w:fldChar w:fldCharType="separate"/>
            </w:r>
            <w:r w:rsidR="000F75D3" w:rsidRPr="000F75D3">
              <w:rPr>
                <w:noProof/>
                <w:lang w:val="en-US"/>
              </w:rPr>
              <w:t>Capital commercial corporations</w:t>
            </w:r>
            <w:r w:rsidR="00C6301C">
              <w:rPr>
                <w:noProof/>
              </w:rPr>
              <w:t xml:space="preserve"> II</w:t>
            </w:r>
            <w:r w:rsidR="000F75D3">
              <w:rPr>
                <w:noProof/>
              </w:rPr>
              <w:t xml:space="preserve"> and </w:t>
            </w:r>
            <w:r w:rsidR="00F37314">
              <w:rPr>
                <w:noProof/>
              </w:rPr>
              <w:t>securities</w:t>
            </w:r>
            <w:r>
              <w:rPr>
                <w:rFonts w:cs="Arial"/>
                <w:lang w:val="en-US"/>
              </w:rPr>
              <w:fldChar w:fldCharType="end"/>
            </w:r>
            <w:bookmarkEnd w:id="3"/>
          </w:p>
        </w:tc>
      </w:tr>
      <w:tr w:rsidR="00394421" w:rsidRPr="00322D1B" w14:paraId="3F5536E7" w14:textId="77777777" w:rsidTr="00E203DF">
        <w:tc>
          <w:tcPr>
            <w:tcW w:w="3314" w:type="dxa"/>
          </w:tcPr>
          <w:p w14:paraId="3F5536E4" w14:textId="77777777" w:rsidR="00394421" w:rsidRPr="00322D1B" w:rsidRDefault="00394421" w:rsidP="00E203DF">
            <w:pPr>
              <w:pStyle w:val="Poloka"/>
            </w:pPr>
            <w:r w:rsidRPr="00322D1B">
              <w:t>Garant</w:t>
            </w:r>
            <w:r>
              <w:t>ující katedra</w:t>
            </w:r>
          </w:p>
          <w:p w14:paraId="3F5536E5" w14:textId="77777777" w:rsidR="00394421" w:rsidRPr="00322D1B" w:rsidRDefault="00394421" w:rsidP="00E203DF">
            <w:pPr>
              <w:pStyle w:val="Item"/>
              <w:rPr>
                <w:lang w:val="en-US"/>
              </w:rPr>
            </w:pPr>
            <w:r>
              <w:rPr>
                <w:lang w:val="en-US"/>
              </w:rPr>
              <w:t>Supervising Department</w:t>
            </w:r>
          </w:p>
        </w:tc>
        <w:bookmarkStart w:id="4" w:name="Katedra"/>
        <w:tc>
          <w:tcPr>
            <w:tcW w:w="6155" w:type="dxa"/>
            <w:vAlign w:val="center"/>
          </w:tcPr>
          <w:p w14:paraId="3F5536E6" w14:textId="77777777" w:rsidR="00394421" w:rsidRPr="00322D1B" w:rsidRDefault="00755790" w:rsidP="000F75D3">
            <w:pPr>
              <w:rPr>
                <w:rFonts w:cs="Arial"/>
              </w:rPr>
            </w:pPr>
            <w:r>
              <w:rPr>
                <w:rFonts w:cs="Arial"/>
              </w:rPr>
              <w:fldChar w:fldCharType="begin">
                <w:ffData>
                  <w:name w:val="Katedra"/>
                  <w:enabled/>
                  <w:calcOnExit w:val="0"/>
                  <w:statusText w:type="text" w:val="Plný název katedry, která předmět garantuje."/>
                  <w:textInput/>
                </w:ffData>
              </w:fldChar>
            </w:r>
            <w:r>
              <w:rPr>
                <w:rFonts w:cs="Arial"/>
              </w:rPr>
              <w:instrText xml:space="preserve"> FORMTEXT </w:instrText>
            </w:r>
            <w:r>
              <w:rPr>
                <w:rFonts w:cs="Arial"/>
              </w:rPr>
            </w:r>
            <w:r>
              <w:rPr>
                <w:rFonts w:cs="Arial"/>
              </w:rPr>
              <w:fldChar w:fldCharType="separate"/>
            </w:r>
            <w:r w:rsidR="000F75D3">
              <w:rPr>
                <w:noProof/>
              </w:rPr>
              <w:t>Katedra soukromého práva</w:t>
            </w:r>
            <w:r>
              <w:rPr>
                <w:rFonts w:cs="Arial"/>
              </w:rPr>
              <w:fldChar w:fldCharType="end"/>
            </w:r>
            <w:bookmarkEnd w:id="4"/>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3F5536EB" w14:textId="77777777" w:rsidTr="00E203DF">
        <w:tc>
          <w:tcPr>
            <w:tcW w:w="3314" w:type="dxa"/>
          </w:tcPr>
          <w:p w14:paraId="3F5536E8" w14:textId="77777777" w:rsidR="00394421" w:rsidRPr="00322D1B" w:rsidRDefault="00394421" w:rsidP="00E203DF">
            <w:pPr>
              <w:pStyle w:val="Poloka"/>
            </w:pPr>
            <w:r w:rsidRPr="00322D1B">
              <w:t>Garant</w:t>
            </w:r>
            <w:r w:rsidR="001E3282">
              <w:t xml:space="preserve"> předmětu</w:t>
            </w:r>
          </w:p>
          <w:p w14:paraId="3F5536E9" w14:textId="77777777" w:rsidR="00394421" w:rsidRPr="00322D1B" w:rsidRDefault="001E3282" w:rsidP="00E203DF">
            <w:pPr>
              <w:pStyle w:val="Item"/>
              <w:rPr>
                <w:lang w:val="en-US"/>
              </w:rPr>
            </w:pPr>
            <w:r>
              <w:rPr>
                <w:lang w:val="en-US"/>
              </w:rPr>
              <w:t xml:space="preserve">Course </w:t>
            </w:r>
            <w:r w:rsidR="00394421">
              <w:rPr>
                <w:lang w:val="en-US"/>
              </w:rPr>
              <w:t>Supervisor</w:t>
            </w:r>
          </w:p>
        </w:tc>
        <w:bookmarkStart w:id="5" w:name="Garant"/>
        <w:tc>
          <w:tcPr>
            <w:tcW w:w="6155" w:type="dxa"/>
            <w:vAlign w:val="center"/>
          </w:tcPr>
          <w:p w14:paraId="3F5536EA" w14:textId="77777777" w:rsidR="00394421" w:rsidRPr="00322D1B" w:rsidRDefault="00755790" w:rsidP="000F75D3">
            <w:pPr>
              <w:rPr>
                <w:rFonts w:cs="Arial"/>
              </w:rPr>
            </w:pPr>
            <w:r>
              <w:rPr>
                <w:rFonts w:cs="Arial"/>
              </w:rPr>
              <w:fldChar w:fldCharType="begin">
                <w:ffData>
                  <w:name w:val="Garant"/>
                  <w:enabled/>
                  <w:calcOnExit w:val="0"/>
                  <w:statusText w:type="text" w:val="Jméno garanta včetně titulů."/>
                  <w:textInput/>
                </w:ffData>
              </w:fldChar>
            </w:r>
            <w:r>
              <w:rPr>
                <w:rFonts w:cs="Arial"/>
              </w:rPr>
              <w:instrText xml:space="preserve"> FORMTEXT </w:instrText>
            </w:r>
            <w:r>
              <w:rPr>
                <w:rFonts w:cs="Arial"/>
              </w:rPr>
            </w:r>
            <w:r>
              <w:rPr>
                <w:rFonts w:cs="Arial"/>
              </w:rPr>
              <w:fldChar w:fldCharType="separate"/>
            </w:r>
            <w:r w:rsidR="000F75D3">
              <w:rPr>
                <w:noProof/>
              </w:rPr>
              <w:t>doc. JUDr. Ivana Štenglová</w:t>
            </w:r>
            <w:r>
              <w:rPr>
                <w:rFonts w:cs="Arial"/>
              </w:rPr>
              <w:fldChar w:fldCharType="end"/>
            </w:r>
            <w:bookmarkEnd w:id="5"/>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14:paraId="3F5536EF" w14:textId="77777777" w:rsidTr="00E203DF">
        <w:tc>
          <w:tcPr>
            <w:tcW w:w="3314" w:type="dxa"/>
          </w:tcPr>
          <w:p w14:paraId="3F5536EC" w14:textId="77777777" w:rsidR="00394421" w:rsidRPr="00322D1B" w:rsidRDefault="00394421" w:rsidP="00E203DF">
            <w:pPr>
              <w:pStyle w:val="Poloka"/>
            </w:pPr>
            <w:r>
              <w:t>Vyučující</w:t>
            </w:r>
            <w:r w:rsidR="001E3282">
              <w:t xml:space="preserve"> předmětu</w:t>
            </w:r>
          </w:p>
          <w:p w14:paraId="3F5536ED" w14:textId="77777777" w:rsidR="00394421" w:rsidRPr="00322D1B" w:rsidRDefault="001E3282" w:rsidP="00E203DF">
            <w:pPr>
              <w:pStyle w:val="Item"/>
              <w:rPr>
                <w:lang w:val="en-US"/>
              </w:rPr>
            </w:pPr>
            <w:r>
              <w:rPr>
                <w:lang w:val="en-US"/>
              </w:rPr>
              <w:t xml:space="preserve">Course </w:t>
            </w:r>
            <w:r w:rsidR="00394421">
              <w:rPr>
                <w:lang w:val="en-US"/>
              </w:rPr>
              <w:t>Lecturer(s)</w:t>
            </w:r>
          </w:p>
        </w:tc>
        <w:bookmarkStart w:id="6" w:name="Vyucujici"/>
        <w:tc>
          <w:tcPr>
            <w:tcW w:w="6155" w:type="dxa"/>
            <w:vAlign w:val="center"/>
          </w:tcPr>
          <w:p w14:paraId="3F5536EE" w14:textId="2D587D7B" w:rsidR="00394421" w:rsidRPr="00322D1B" w:rsidRDefault="00FC432B" w:rsidP="000F75D3">
            <w:pPr>
              <w:rPr>
                <w:rFonts w:cs="Arial"/>
              </w:rPr>
            </w:pPr>
            <w:r>
              <w:rPr>
                <w:rFonts w:cs="Arial"/>
              </w:rPr>
              <w:fldChar w:fldCharType="begin">
                <w:ffData>
                  <w:name w:val="Vyucujici"/>
                  <w:enabled/>
                  <w:calcOnExit w:val="0"/>
                  <w:statusText w:type="text" w:val="Jména všech vyučujících včetně titulů."/>
                  <w:textInput/>
                </w:ffData>
              </w:fldChar>
            </w:r>
            <w:r>
              <w:rPr>
                <w:rFonts w:cs="Arial"/>
              </w:rPr>
              <w:instrText xml:space="preserve"> FORMTEXT </w:instrText>
            </w:r>
            <w:r>
              <w:rPr>
                <w:rFonts w:cs="Arial"/>
              </w:rPr>
            </w:r>
            <w:r>
              <w:rPr>
                <w:rFonts w:cs="Arial"/>
              </w:rPr>
              <w:fldChar w:fldCharType="separate"/>
            </w:r>
            <w:r w:rsidR="000F75D3" w:rsidRPr="000F75D3">
              <w:rPr>
                <w:noProof/>
              </w:rPr>
              <w:t>doc. JUDr. Ivana Štenglová</w:t>
            </w:r>
            <w:r w:rsidR="000F75D3">
              <w:rPr>
                <w:noProof/>
              </w:rPr>
              <w:t xml:space="preserve">, </w:t>
            </w:r>
            <w:r w:rsidR="002B19AC">
              <w:rPr>
                <w:noProof/>
              </w:rPr>
              <w:t>JUDr</w:t>
            </w:r>
            <w:r w:rsidR="000B75DC">
              <w:rPr>
                <w:noProof/>
              </w:rPr>
              <w:t>. Jakub Maur, Ph.D.,</w:t>
            </w:r>
            <w:r w:rsidR="000F75D3">
              <w:rPr>
                <w:noProof/>
              </w:rPr>
              <w:t xml:space="preserve"> </w:t>
            </w:r>
            <w:r w:rsidR="005A54AF">
              <w:rPr>
                <w:noProof/>
              </w:rPr>
              <w:t>Mgr.</w:t>
            </w:r>
            <w:r w:rsidR="000F75D3" w:rsidRPr="000F75D3">
              <w:rPr>
                <w:noProof/>
              </w:rPr>
              <w:t xml:space="preserve"> Petr</w:t>
            </w:r>
            <w:r w:rsidR="005A54AF">
              <w:rPr>
                <w:noProof/>
              </w:rPr>
              <w:t>a</w:t>
            </w:r>
            <w:r w:rsidR="000F75D3" w:rsidRPr="000F75D3">
              <w:rPr>
                <w:noProof/>
              </w:rPr>
              <w:t xml:space="preserve"> </w:t>
            </w:r>
            <w:r w:rsidR="005A54AF">
              <w:rPr>
                <w:noProof/>
              </w:rPr>
              <w:t>Kořínková</w:t>
            </w:r>
            <w:r w:rsidR="000F75D3" w:rsidRPr="000F75D3">
              <w:rPr>
                <w:noProof/>
              </w:rPr>
              <w:t>,</w:t>
            </w:r>
            <w:r w:rsidR="000B75DC">
              <w:rPr>
                <w:noProof/>
              </w:rPr>
              <w:t xml:space="preserve"> </w:t>
            </w:r>
            <w:r w:rsidR="003B390E">
              <w:rPr>
                <w:noProof/>
              </w:rPr>
              <w:t>Mgr.et Mgr. Kateřina Smolíková, Ph.D</w:t>
            </w:r>
            <w:r w:rsidR="000F75D3" w:rsidRPr="000F75D3">
              <w:rPr>
                <w:noProof/>
              </w:rPr>
              <w:t xml:space="preserve"> </w:t>
            </w:r>
            <w:r>
              <w:rPr>
                <w:rFonts w:cs="Arial"/>
              </w:rPr>
              <w:fldChar w:fldCharType="end"/>
            </w:r>
            <w:bookmarkEnd w:id="6"/>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3F5536F3" w14:textId="77777777" w:rsidTr="00B04609">
        <w:tc>
          <w:tcPr>
            <w:tcW w:w="3314" w:type="dxa"/>
          </w:tcPr>
          <w:p w14:paraId="3F5536F0"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3F5536F1"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7" w:name="Kredity"/>
        <w:tc>
          <w:tcPr>
            <w:tcW w:w="6155" w:type="dxa"/>
            <w:vAlign w:val="center"/>
          </w:tcPr>
          <w:p w14:paraId="3F5536F2" w14:textId="017361C3" w:rsidR="003A2590" w:rsidRPr="00322D1B" w:rsidRDefault="00755790"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Pr>
                <w:rFonts w:cs="Arial"/>
              </w:rPr>
              <w:instrText xml:space="preserve"> FORMTEXT </w:instrText>
            </w:r>
            <w:r>
              <w:rPr>
                <w:rFonts w:cs="Arial"/>
              </w:rPr>
              <w:fldChar w:fldCharType="begin"/>
            </w:r>
            <w:r>
              <w:rPr>
                <w:rFonts w:cs="Arial"/>
              </w:rPr>
              <w:instrText xml:space="preserve"> =Z/28 </w:instrText>
            </w:r>
            <w:r>
              <w:rPr>
                <w:rFonts w:cs="Arial"/>
              </w:rPr>
              <w:fldChar w:fldCharType="separate"/>
            </w:r>
            <w:r w:rsidR="000D33CE">
              <w:rPr>
                <w:rFonts w:cs="Arial"/>
                <w:noProof/>
              </w:rPr>
              <w:instrText>6,29</w:instrText>
            </w:r>
            <w:r>
              <w:rPr>
                <w:rFonts w:cs="Arial"/>
              </w:rPr>
              <w:fldChar w:fldCharType="end"/>
            </w:r>
            <w:r>
              <w:rPr>
                <w:rFonts w:cs="Arial"/>
              </w:rPr>
            </w:r>
            <w:r>
              <w:rPr>
                <w:rFonts w:cs="Arial"/>
              </w:rPr>
              <w:fldChar w:fldCharType="separate"/>
            </w:r>
            <w:r w:rsidR="000D33CE">
              <w:rPr>
                <w:rFonts w:cs="Arial"/>
                <w:noProof/>
              </w:rPr>
              <w:t>6</w:t>
            </w:r>
            <w:r>
              <w:rPr>
                <w:rFonts w:cs="Arial"/>
              </w:rPr>
              <w:fldChar w:fldCharType="end"/>
            </w:r>
            <w:bookmarkEnd w:id="7"/>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3F5536F8" w14:textId="77777777" w:rsidTr="00B04609">
        <w:tc>
          <w:tcPr>
            <w:tcW w:w="3314" w:type="dxa"/>
          </w:tcPr>
          <w:p w14:paraId="3F5536F4"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3F5536F5"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3F5536F6" w14:textId="7A76A053"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8" w:name="L"/>
            <w:r w:rsidR="00755790">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755790">
              <w:rPr>
                <w:rFonts w:cs="Arial"/>
              </w:rPr>
            </w:r>
            <w:r w:rsidR="00755790">
              <w:rPr>
                <w:rFonts w:cs="Arial"/>
              </w:rPr>
              <w:fldChar w:fldCharType="separate"/>
            </w:r>
            <w:r w:rsidR="00C6301C">
              <w:rPr>
                <w:noProof/>
              </w:rPr>
              <w:t>2</w:t>
            </w:r>
            <w:r w:rsidR="00755790">
              <w:rPr>
                <w:rFonts w:cs="Arial"/>
              </w:rPr>
              <w:fldChar w:fldCharType="end"/>
            </w:r>
            <w:bookmarkEnd w:id="8"/>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3F5536F7" w14:textId="77777777" w:rsidR="00AA107B" w:rsidRPr="00F03A19" w:rsidRDefault="00BD27FB" w:rsidP="000F75D3">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9" w:name="S"/>
            <w:r w:rsidR="00755790">
              <w:rPr>
                <w:rFonts w:cs="Arial"/>
              </w:rPr>
              <w:fldChar w:fldCharType="begin">
                <w:ffData>
                  <w:name w:val="S"/>
                  <w:enabled/>
                  <w:calcOnExit/>
                  <w:statusText w:type="text" w:val="Počet hodin cvičení týdně. (&quot;Hodina&quot; = 40 minut.)"/>
                  <w:textInput>
                    <w:type w:val="number"/>
                    <w:maxLength w:val="1"/>
                    <w:format w:val="0"/>
                  </w:textInput>
                </w:ffData>
              </w:fldChar>
            </w:r>
            <w:r w:rsidR="00755790">
              <w:rPr>
                <w:rFonts w:cs="Arial"/>
              </w:rPr>
              <w:instrText xml:space="preserve"> FORMTEXT </w:instrText>
            </w:r>
            <w:r w:rsidR="00755790">
              <w:rPr>
                <w:rFonts w:cs="Arial"/>
              </w:rPr>
            </w:r>
            <w:r w:rsidR="00755790">
              <w:rPr>
                <w:rFonts w:cs="Arial"/>
              </w:rPr>
              <w:fldChar w:fldCharType="separate"/>
            </w:r>
            <w:r w:rsidR="000F75D3">
              <w:rPr>
                <w:noProof/>
              </w:rPr>
              <w:t>2</w:t>
            </w:r>
            <w:r w:rsidR="00755790">
              <w:rPr>
                <w:rFonts w:cs="Arial"/>
              </w:rPr>
              <w:fldChar w:fldCharType="end"/>
            </w:r>
            <w:bookmarkEnd w:id="9"/>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3F5536FC" w14:textId="77777777" w:rsidTr="00B04609">
        <w:tc>
          <w:tcPr>
            <w:tcW w:w="3314" w:type="dxa"/>
          </w:tcPr>
          <w:p w14:paraId="3F5536F9" w14:textId="77777777" w:rsidR="009C2BB7" w:rsidRPr="00322D1B" w:rsidRDefault="009C2BB7" w:rsidP="009C2BB7">
            <w:pPr>
              <w:pStyle w:val="Poloka"/>
            </w:pPr>
            <w:r w:rsidRPr="00322D1B">
              <w:t xml:space="preserve">Forma </w:t>
            </w:r>
            <w:r>
              <w:t xml:space="preserve">ukončení </w:t>
            </w:r>
            <w:r w:rsidR="001E3282">
              <w:t>předmětu</w:t>
            </w:r>
          </w:p>
          <w:p w14:paraId="3F5536FA"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0" w:name="Ukonceni"/>
        <w:tc>
          <w:tcPr>
            <w:tcW w:w="6155" w:type="dxa"/>
            <w:vAlign w:val="center"/>
          </w:tcPr>
          <w:p w14:paraId="3F5536FB" w14:textId="77777777" w:rsidR="009C2BB7" w:rsidRPr="00322D1B" w:rsidRDefault="00755790"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Pr>
                <w:rFonts w:cs="Arial"/>
              </w:rPr>
              <w:instrText xml:space="preserve"> FORMDROPDOWN </w:instrText>
            </w:r>
            <w:r>
              <w:rPr>
                <w:rFonts w:cs="Arial"/>
              </w:rPr>
            </w:r>
            <w:r>
              <w:rPr>
                <w:rFonts w:cs="Arial"/>
              </w:rPr>
              <w:fldChar w:fldCharType="separate"/>
            </w:r>
            <w:r>
              <w:rPr>
                <w:rFonts w:cs="Arial"/>
              </w:rPr>
              <w:fldChar w:fldCharType="end"/>
            </w:r>
            <w:bookmarkEnd w:id="10"/>
            <w:r w:rsidR="009C2BB7" w:rsidRPr="00322D1B">
              <w:rPr>
                <w:rFonts w:cs="Arial"/>
                <w:vanish/>
                <w:color w:val="000080"/>
                <w:szCs w:val="20"/>
              </w:rPr>
              <w:t xml:space="preserve"> Vyberte z rozbalovacího seznamu.</w:t>
            </w:r>
          </w:p>
        </w:tc>
      </w:tr>
      <w:tr w:rsidR="00952336" w:rsidRPr="00322D1B" w14:paraId="3F553700" w14:textId="77777777" w:rsidTr="00B04609">
        <w:tc>
          <w:tcPr>
            <w:tcW w:w="3314" w:type="dxa"/>
          </w:tcPr>
          <w:p w14:paraId="3F5536FD" w14:textId="77777777" w:rsidR="00900B4D" w:rsidRPr="00322D1B" w:rsidRDefault="00900B4D" w:rsidP="00E838F1">
            <w:pPr>
              <w:pStyle w:val="Poloka"/>
            </w:pPr>
            <w:r w:rsidRPr="00322D1B">
              <w:t>Jazyk výuky</w:t>
            </w:r>
            <w:r w:rsidR="001E3282">
              <w:t xml:space="preserve"> předmětu</w:t>
            </w:r>
          </w:p>
          <w:p w14:paraId="3F5536FE"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1" w:name="Jazyk"/>
        <w:tc>
          <w:tcPr>
            <w:tcW w:w="6155" w:type="dxa"/>
            <w:vAlign w:val="center"/>
          </w:tcPr>
          <w:p w14:paraId="3F5536FF" w14:textId="77777777" w:rsidR="00952336" w:rsidRPr="00322D1B" w:rsidRDefault="00755790"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Pr>
                <w:rFonts w:cs="Arial"/>
              </w:rPr>
              <w:instrText xml:space="preserve"> FORMDROPDOWN </w:instrText>
            </w:r>
            <w:r>
              <w:rPr>
                <w:rFonts w:cs="Arial"/>
              </w:rPr>
            </w:r>
            <w:r>
              <w:rPr>
                <w:rFonts w:cs="Arial"/>
              </w:rPr>
              <w:fldChar w:fldCharType="separate"/>
            </w:r>
            <w:r>
              <w:rPr>
                <w:rFonts w:cs="Arial"/>
              </w:rPr>
              <w:fldChar w:fldCharType="end"/>
            </w:r>
            <w:bookmarkEnd w:id="11"/>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3F553704" w14:textId="77777777" w:rsidTr="00B04609">
        <w:tc>
          <w:tcPr>
            <w:tcW w:w="3314" w:type="dxa"/>
          </w:tcPr>
          <w:p w14:paraId="3F553701" w14:textId="77777777" w:rsidR="009C2BB7" w:rsidRPr="00322D1B" w:rsidRDefault="00B04609" w:rsidP="009C2BB7">
            <w:pPr>
              <w:pStyle w:val="Poloka"/>
            </w:pPr>
            <w:r>
              <w:t>Doporučený stupeň</w:t>
            </w:r>
            <w:r w:rsidR="009C2BB7">
              <w:t xml:space="preserve"> a ročník studia</w:t>
            </w:r>
          </w:p>
          <w:p w14:paraId="3F553702" w14:textId="77777777" w:rsidR="009C2BB7" w:rsidRPr="00B04609" w:rsidRDefault="00B04609" w:rsidP="00B04609">
            <w:pPr>
              <w:pStyle w:val="Poloka"/>
              <w:rPr>
                <w:b w:val="0"/>
                <w:lang w:val="en-US"/>
              </w:rPr>
            </w:pPr>
            <w:r w:rsidRPr="00B04609">
              <w:rPr>
                <w:b w:val="0"/>
                <w:sz w:val="18"/>
                <w:lang w:val="en-US"/>
              </w:rPr>
              <w:t>Level of Course and Year of Study</w:t>
            </w:r>
          </w:p>
        </w:tc>
        <w:bookmarkStart w:id="12" w:name="Stupen"/>
        <w:tc>
          <w:tcPr>
            <w:tcW w:w="6155" w:type="dxa"/>
            <w:vAlign w:val="center"/>
          </w:tcPr>
          <w:p w14:paraId="3F553703" w14:textId="77777777" w:rsidR="009C2BB7" w:rsidRPr="00322D1B" w:rsidRDefault="00755790" w:rsidP="009C2BB7">
            <w:pPr>
              <w:rPr>
                <w:rFonts w:cs="Arial"/>
              </w:rPr>
            </w:pPr>
            <w:r>
              <w:rPr>
                <w:rFonts w:cs="Arial"/>
              </w:rPr>
              <w:fldChar w:fldCharType="begin">
                <w:ffData>
                  <w:name w:val="Stupen"/>
                  <w:enabled/>
                  <w:calcOnExit/>
                  <w:statusText w:type="text" w:val="Vyberte jednu možnost z rozbalovacího seznamu."/>
                  <w:ddList>
                    <w:result w:val="3"/>
                    <w:listEntry w:val="Bakalářský / Bachelor - 1."/>
                    <w:listEntry w:val="Bakalářský / Bachelor - 2."/>
                    <w:listEntry w:val="Bakalářský / Bachelor - 3."/>
                    <w:listEntry w:val="Magisterský / Master - 1."/>
                    <w:listEntry w:val="Magisterský / Master - 2."/>
                  </w:ddList>
                </w:ffData>
              </w:fldChar>
            </w:r>
            <w:r>
              <w:rPr>
                <w:rFonts w:cs="Arial"/>
              </w:rPr>
              <w:instrText xml:space="preserve"> FORMDROPDOWN </w:instrText>
            </w:r>
            <w:r>
              <w:rPr>
                <w:rFonts w:cs="Arial"/>
              </w:rPr>
            </w:r>
            <w:r>
              <w:rPr>
                <w:rFonts w:cs="Arial"/>
              </w:rPr>
              <w:fldChar w:fldCharType="separate"/>
            </w:r>
            <w:r>
              <w:rPr>
                <w:rFonts w:cs="Arial"/>
              </w:rPr>
              <w:fldChar w:fldCharType="end"/>
            </w:r>
            <w:bookmarkEnd w:id="12"/>
            <w:r w:rsidR="009C2BB7" w:rsidRPr="00322D1B">
              <w:rPr>
                <w:rFonts w:cs="Arial"/>
                <w:vanish/>
                <w:color w:val="000080"/>
                <w:szCs w:val="20"/>
              </w:rPr>
              <w:t xml:space="preserve"> Vyberte z rozbalovacího seznamu.</w:t>
            </w:r>
          </w:p>
        </w:tc>
      </w:tr>
      <w:tr w:rsidR="00D51BAF" w:rsidRPr="00322D1B" w14:paraId="3F553708" w14:textId="77777777" w:rsidTr="00E203DF">
        <w:tc>
          <w:tcPr>
            <w:tcW w:w="3314" w:type="dxa"/>
          </w:tcPr>
          <w:p w14:paraId="3F553705" w14:textId="77777777" w:rsidR="00D51BAF" w:rsidRPr="00322D1B" w:rsidRDefault="00D51BAF" w:rsidP="00E203DF">
            <w:pPr>
              <w:pStyle w:val="Poloka"/>
            </w:pPr>
            <w:r>
              <w:t>Semestr</w:t>
            </w:r>
          </w:p>
          <w:p w14:paraId="3F553706" w14:textId="77777777" w:rsidR="00D51BAF" w:rsidRPr="00B04609" w:rsidRDefault="00D51BAF" w:rsidP="00D51BAF">
            <w:pPr>
              <w:pStyle w:val="Poloka"/>
              <w:rPr>
                <w:b w:val="0"/>
                <w:lang w:val="en-US"/>
              </w:rPr>
            </w:pPr>
            <w:r>
              <w:rPr>
                <w:b w:val="0"/>
                <w:sz w:val="18"/>
                <w:lang w:val="en-US"/>
              </w:rPr>
              <w:t>Semester</w:t>
            </w:r>
          </w:p>
        </w:tc>
        <w:bookmarkStart w:id="13" w:name="Semestr"/>
        <w:tc>
          <w:tcPr>
            <w:tcW w:w="6155" w:type="dxa"/>
            <w:vAlign w:val="center"/>
          </w:tcPr>
          <w:p w14:paraId="3F553707" w14:textId="75853256" w:rsidR="00D51BAF" w:rsidRPr="00322D1B" w:rsidRDefault="00755790" w:rsidP="00E203DF">
            <w:pPr>
              <w:rPr>
                <w:rFonts w:cs="Arial"/>
              </w:rPr>
            </w:pPr>
            <w:r>
              <w:rPr>
                <w:rFonts w:cs="Arial"/>
              </w:rPr>
              <w:fldChar w:fldCharType="begin">
                <w:ffData>
                  <w:name w:val="Semestr"/>
                  <w:enabled/>
                  <w:calcOnExit/>
                  <w:statusText w:type="text" w:val="Vyberte jednu možnost z rozbalovacího seznamu."/>
                  <w:ddList>
                    <w:result w:val="1"/>
                    <w:listEntry w:val="Zimní / Fall"/>
                    <w:listEntry w:val="Letní / Spring"/>
                    <w:listEntry w:val="Zimní i letní / Fall and Spring"/>
                  </w:ddList>
                </w:ffData>
              </w:fldChar>
            </w:r>
            <w:r>
              <w:rPr>
                <w:rFonts w:cs="Arial"/>
              </w:rPr>
              <w:instrText xml:space="preserve"> FORMDROPDOWN </w:instrText>
            </w:r>
            <w:r>
              <w:rPr>
                <w:rFonts w:cs="Arial"/>
              </w:rPr>
            </w:r>
            <w:r>
              <w:rPr>
                <w:rFonts w:cs="Arial"/>
              </w:rPr>
              <w:fldChar w:fldCharType="separate"/>
            </w:r>
            <w:r>
              <w:rPr>
                <w:rFonts w:cs="Arial"/>
              </w:rPr>
              <w:fldChar w:fldCharType="end"/>
            </w:r>
            <w:bookmarkEnd w:id="13"/>
            <w:r w:rsidR="00D51BAF" w:rsidRPr="00322D1B">
              <w:rPr>
                <w:rFonts w:cs="Arial"/>
                <w:vanish/>
                <w:color w:val="000080"/>
                <w:szCs w:val="20"/>
              </w:rPr>
              <w:t xml:space="preserve"> Vyberte z rozbalovacího seznamu.</w:t>
            </w:r>
          </w:p>
        </w:tc>
      </w:tr>
      <w:tr w:rsidR="003A2590" w:rsidRPr="00322D1B" w14:paraId="3F55370D" w14:textId="77777777" w:rsidTr="00B04609">
        <w:tc>
          <w:tcPr>
            <w:tcW w:w="3314" w:type="dxa"/>
          </w:tcPr>
          <w:p w14:paraId="3F553709" w14:textId="77777777" w:rsidR="00B03B17" w:rsidRPr="00322D1B" w:rsidRDefault="00DF032E" w:rsidP="00E838F1">
            <w:pPr>
              <w:pStyle w:val="Poloka"/>
            </w:pPr>
            <w:r>
              <w:t>Omezení pro zápis</w:t>
            </w:r>
            <w:r w:rsidR="001E3282">
              <w:t xml:space="preserve"> předmětu</w:t>
            </w:r>
          </w:p>
          <w:p w14:paraId="3F55370A"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4" w:name="Omezeni1"/>
        <w:tc>
          <w:tcPr>
            <w:tcW w:w="6155" w:type="dxa"/>
            <w:vAlign w:val="center"/>
          </w:tcPr>
          <w:p w14:paraId="3F55370B" w14:textId="77777777" w:rsidR="00712CFA" w:rsidRDefault="00A47D0C"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Pr>
                <w:rFonts w:cs="Arial"/>
              </w:rPr>
              <w:instrText xml:space="preserve"> FORMDROPDOWN </w:instrText>
            </w:r>
            <w:r>
              <w:rPr>
                <w:rFonts w:cs="Arial"/>
              </w:rPr>
            </w:r>
            <w:r>
              <w:rPr>
                <w:rFonts w:cs="Arial"/>
              </w:rPr>
              <w:fldChar w:fldCharType="separate"/>
            </w:r>
            <w:r>
              <w:rPr>
                <w:rFonts w:cs="Arial"/>
              </w:rPr>
              <w:fldChar w:fldCharType="end"/>
            </w:r>
            <w:bookmarkEnd w:id="14"/>
            <w:r w:rsidR="00DF032E">
              <w:rPr>
                <w:rFonts w:cs="Arial"/>
              </w:rPr>
              <w:t xml:space="preserve"> </w:t>
            </w:r>
            <w:bookmarkStart w:id="15" w:name="Predmet1"/>
            <w:r w:rsidR="00FC432B">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sidR="00FC432B">
              <w:rPr>
                <w:rFonts w:cs="Arial"/>
              </w:rPr>
            </w:r>
            <w:r w:rsidR="00FC432B">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rPr>
              <w:fldChar w:fldCharType="end"/>
            </w:r>
            <w:bookmarkEnd w:id="15"/>
          </w:p>
          <w:bookmarkStart w:id="16" w:name="Omezeni2"/>
          <w:p w14:paraId="3F55370C" w14:textId="77777777" w:rsidR="003A2590" w:rsidRPr="00322D1B" w:rsidRDefault="00A47D0C" w:rsidP="00FC432B">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Pr>
                <w:rFonts w:cs="Arial"/>
              </w:rPr>
              <w:instrText xml:space="preserve"> FORMDROPDOWN </w:instrText>
            </w:r>
            <w:r>
              <w:rPr>
                <w:rFonts w:cs="Arial"/>
              </w:rPr>
            </w:r>
            <w:r>
              <w:rPr>
                <w:rFonts w:cs="Arial"/>
              </w:rPr>
              <w:fldChar w:fldCharType="separate"/>
            </w:r>
            <w:r>
              <w:rPr>
                <w:rFonts w:cs="Arial"/>
              </w:rPr>
              <w:fldChar w:fldCharType="end"/>
            </w:r>
            <w:bookmarkEnd w:id="16"/>
            <w:r w:rsidR="00DF032E">
              <w:rPr>
                <w:rFonts w:cs="Arial"/>
              </w:rPr>
              <w:t xml:space="preserve"> </w:t>
            </w:r>
            <w:bookmarkStart w:id="17" w:name="Predmet2"/>
            <w:r w:rsidR="00FC432B">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sidR="00FC432B">
              <w:rPr>
                <w:rFonts w:cs="Arial"/>
              </w:rPr>
            </w:r>
            <w:r w:rsidR="00FC432B">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rPr>
              <w:fldChar w:fldCharType="end"/>
            </w:r>
            <w:bookmarkEnd w:id="17"/>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3F55370E"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3F55370F" w14:textId="77777777"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14:paraId="3F553710" w14:textId="77777777" w:rsidR="009B114F" w:rsidRPr="00322D1B" w:rsidRDefault="009B114F" w:rsidP="009B114F">
      <w:pPr>
        <w:pStyle w:val="Oddlformule"/>
        <w:rPr>
          <w:rFonts w:cs="Arial"/>
          <w:szCs w:val="20"/>
        </w:rPr>
      </w:pPr>
      <w:r>
        <w:rPr>
          <w:rFonts w:cs="Arial"/>
        </w:rPr>
        <w:t>Zaměření předmětu (anotace) / Aims of the course</w:t>
      </w:r>
    </w:p>
    <w:bookmarkStart w:id="18" w:name="Zamereni"/>
    <w:p w14:paraId="044BE292" w14:textId="77777777" w:rsidR="00B208C9" w:rsidRPr="00B208C9" w:rsidRDefault="00A47D0C" w:rsidP="00B208C9">
      <w:pPr>
        <w:rPr>
          <w:noProof/>
        </w:rPr>
      </w:pPr>
      <w:r>
        <w:rPr>
          <w:rFonts w:cs="Arial"/>
        </w:rPr>
        <w:fldChar w:fldCharType="begin">
          <w:ffData>
            <w:name w:val="Zamereni"/>
            <w:enabled/>
            <w:calcOnExit w:val="0"/>
            <w:statusText w:type="text" w:val="Vyjádřit stručně, ne více než několik vět."/>
            <w:textInput/>
          </w:ffData>
        </w:fldChar>
      </w:r>
      <w:r>
        <w:rPr>
          <w:rFonts w:cs="Arial"/>
        </w:rPr>
        <w:instrText xml:space="preserve"> FORMTEXT </w:instrText>
      </w:r>
      <w:r>
        <w:rPr>
          <w:rFonts w:cs="Arial"/>
        </w:rPr>
      </w:r>
      <w:r>
        <w:rPr>
          <w:rFonts w:cs="Arial"/>
        </w:rPr>
        <w:fldChar w:fldCharType="separate"/>
      </w:r>
      <w:r w:rsidR="00B208C9" w:rsidRPr="00B208C9">
        <w:rPr>
          <w:noProof/>
        </w:rPr>
        <w:t xml:space="preserve">Předmět zahrnuje úpravu kapitálových obchodních korporací ve zvláštních právních předpisech (zákon o přeměnách, nařízení EU o evropské společnosti a o evropské družstevní společnosti a zákony upravující obchodní korporace se zvláštním právním režimem, např. banky). Dále úpravu cenných papírů a zaknihovaných cenných papírů. </w:t>
      </w:r>
    </w:p>
    <w:p w14:paraId="3F553711" w14:textId="6E3FB1CF" w:rsidR="009B114F" w:rsidRDefault="00B208C9" w:rsidP="000C6AFB">
      <w:pPr>
        <w:rPr>
          <w:rFonts w:cs="Arial"/>
        </w:rPr>
      </w:pPr>
      <w:r>
        <w:rPr>
          <w:rFonts w:cs="Arial"/>
          <w:noProof/>
        </w:rPr>
        <w:t> </w:t>
      </w:r>
      <w:r>
        <w:rPr>
          <w:rFonts w:cs="Arial"/>
          <w:noProof/>
        </w:rPr>
        <w:t> </w:t>
      </w:r>
      <w:r>
        <w:rPr>
          <w:rFonts w:cs="Arial"/>
          <w:noProof/>
        </w:rPr>
        <w:t> </w:t>
      </w:r>
      <w:r>
        <w:rPr>
          <w:rFonts w:cs="Arial"/>
          <w:noProof/>
        </w:rPr>
        <w:t> </w:t>
      </w:r>
      <w:r>
        <w:rPr>
          <w:rFonts w:cs="Arial"/>
          <w:noProof/>
        </w:rPr>
        <w:t> </w:t>
      </w:r>
      <w:r w:rsidR="00A47D0C">
        <w:rPr>
          <w:rFonts w:cs="Arial"/>
        </w:rPr>
        <w:fldChar w:fldCharType="end"/>
      </w:r>
      <w:bookmarkEnd w:id="18"/>
    </w:p>
    <w:p w14:paraId="3F553712"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3F553713"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3F553714"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3F553715"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3F553716" w14:textId="77777777"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19" w:name="Vysledky"/>
    <w:p w14:paraId="3F553717" w14:textId="41C668B5" w:rsidR="009B114F" w:rsidRDefault="00A47D0C" w:rsidP="000C6AFB">
      <w:pPr>
        <w:rPr>
          <w:rFonts w:cs="Arial"/>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Pr>
          <w:rFonts w:cs="Arial"/>
        </w:rPr>
        <w:instrText xml:space="preserve"> FORMTEXT </w:instrText>
      </w:r>
      <w:r>
        <w:rPr>
          <w:rFonts w:cs="Arial"/>
        </w:rPr>
      </w:r>
      <w:r>
        <w:rPr>
          <w:rFonts w:cs="Arial"/>
        </w:rPr>
        <w:fldChar w:fldCharType="separate"/>
      </w:r>
      <w:r>
        <w:rPr>
          <w:rFonts w:cs="Arial"/>
          <w:noProof/>
        </w:rPr>
        <w:t xml:space="preserve">Po úspěšném absolvování budou studenti schopni </w:t>
      </w:r>
      <w:r w:rsidR="00622FB5" w:rsidRPr="00622FB5">
        <w:rPr>
          <w:noProof/>
        </w:rPr>
        <w:t xml:space="preserve">chápat fungování </w:t>
      </w:r>
      <w:r w:rsidR="008F7FC6">
        <w:rPr>
          <w:noProof/>
        </w:rPr>
        <w:t xml:space="preserve">speciálních a nadnárodních </w:t>
      </w:r>
      <w:r w:rsidR="00622FB5">
        <w:rPr>
          <w:noProof/>
        </w:rPr>
        <w:t xml:space="preserve">kapitálových </w:t>
      </w:r>
      <w:r w:rsidR="00622FB5" w:rsidRPr="00622FB5">
        <w:rPr>
          <w:noProof/>
        </w:rPr>
        <w:t>obchodních korporací, včetně procesů v nich probíhajících</w:t>
      </w:r>
      <w:r w:rsidR="00C7735C">
        <w:rPr>
          <w:noProof/>
        </w:rPr>
        <w:t xml:space="preserve"> </w:t>
      </w:r>
      <w:r w:rsidR="00C7735C" w:rsidRPr="00C7735C">
        <w:rPr>
          <w:noProof/>
        </w:rPr>
        <w:t xml:space="preserve">a </w:t>
      </w:r>
      <w:r w:rsidR="00CE7D18">
        <w:rPr>
          <w:noProof/>
        </w:rPr>
        <w:t xml:space="preserve">problematiku </w:t>
      </w:r>
      <w:r w:rsidR="00C7735C" w:rsidRPr="00C7735C">
        <w:rPr>
          <w:noProof/>
        </w:rPr>
        <w:t>přeměn</w:t>
      </w:r>
      <w:r w:rsidR="00C7735C">
        <w:rPr>
          <w:noProof/>
        </w:rPr>
        <w:t>. Budou si vědomi</w:t>
      </w:r>
      <w:r w:rsidR="00622FB5" w:rsidRPr="00622FB5">
        <w:rPr>
          <w:noProof/>
        </w:rPr>
        <w:t xml:space="preserve"> </w:t>
      </w:r>
      <w:r w:rsidR="00C7735C">
        <w:rPr>
          <w:noProof/>
        </w:rPr>
        <w:t xml:space="preserve">mezí a </w:t>
      </w:r>
      <w:r w:rsidR="00622FB5" w:rsidRPr="00622FB5">
        <w:rPr>
          <w:noProof/>
        </w:rPr>
        <w:t>možnost</w:t>
      </w:r>
      <w:r w:rsidR="00C7735C">
        <w:rPr>
          <w:noProof/>
        </w:rPr>
        <w:t>í</w:t>
      </w:r>
      <w:r w:rsidR="00622FB5" w:rsidRPr="00622FB5">
        <w:rPr>
          <w:noProof/>
        </w:rPr>
        <w:t xml:space="preserve"> jejich organizačního přizpůsobení podnikatelským potřebám.</w:t>
      </w:r>
      <w:r w:rsidR="00622FB5">
        <w:rPr>
          <w:noProof/>
        </w:rPr>
        <w:t xml:space="preserve"> Budou se orientovat v pravidlech využívání jednotlivých druhů a forem cenných papírů a zaknihovaných cenných papírů, zejména směnek, dluhopisů a cenných papírů korporátního práva</w:t>
      </w:r>
      <w:r w:rsidR="00F80B67">
        <w:rPr>
          <w:noProof/>
        </w:rPr>
        <w:t xml:space="preserve">. </w:t>
      </w:r>
      <w:r w:rsidR="00F80B67" w:rsidRPr="00F80B67">
        <w:rPr>
          <w:noProof/>
        </w:rPr>
        <w:t>Budou se orientovat v mechanismu soudního vymáhání práv z cenných papírů a jejich umořování</w:t>
      </w:r>
      <w:r w:rsidR="00F80B67">
        <w:rPr>
          <w:noProof/>
        </w:rPr>
        <w:t xml:space="preserve"> a</w:t>
      </w:r>
      <w:r w:rsidR="00F80B67" w:rsidRPr="00F80B67">
        <w:rPr>
          <w:noProof/>
        </w:rPr>
        <w:t xml:space="preserve"> budou rovněž chápat výhody plynoucí z vydávání cenných papírů i nebezpečí s nimi spojená.</w:t>
      </w:r>
      <w:r>
        <w:rPr>
          <w:rFonts w:cs="Arial"/>
        </w:rPr>
        <w:fldChar w:fldCharType="end"/>
      </w:r>
      <w:bookmarkEnd w:id="19"/>
    </w:p>
    <w:p w14:paraId="3F553718"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3F553719"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3F55371A"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3F55371B"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3F55371C"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3F55371D"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3F55371E" w14:textId="77777777"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0" w:name="Obsah"/>
    <w:p w14:paraId="4E8B9665" w14:textId="77777777" w:rsidR="00CE7D18" w:rsidRPr="00CE7D18" w:rsidRDefault="00A47D0C" w:rsidP="00CE7D18">
      <w:pPr>
        <w:rPr>
          <w:noProof/>
        </w:rPr>
      </w:pPr>
      <w:r>
        <w:rPr>
          <w:rFonts w:cs="Arial"/>
        </w:rPr>
        <w:fldChar w:fldCharType="begin">
          <w:ffData>
            <w:name w:val="Obsah"/>
            <w:enabled/>
            <w:calcOnExit w:val="0"/>
            <w:statusText w:type="text" w:val="Vyjádřit nejlépe osnovou po jednotlivých týdnech výuky."/>
            <w:textInput/>
          </w:ffData>
        </w:fldChar>
      </w:r>
      <w:r>
        <w:rPr>
          <w:rFonts w:cs="Arial"/>
        </w:rPr>
        <w:instrText xml:space="preserve"> FORMTEXT </w:instrText>
      </w:r>
      <w:r>
        <w:rPr>
          <w:rFonts w:cs="Arial"/>
        </w:rPr>
      </w:r>
      <w:r>
        <w:rPr>
          <w:rFonts w:cs="Arial"/>
        </w:rPr>
        <w:fldChar w:fldCharType="separate"/>
      </w:r>
      <w:r w:rsidR="00CE7D18" w:rsidRPr="00CE7D18">
        <w:rPr>
          <w:noProof/>
        </w:rPr>
        <w:t>Osnova:</w:t>
      </w:r>
    </w:p>
    <w:p w14:paraId="5C157CB4" w14:textId="77777777" w:rsidR="00CE7D18" w:rsidRPr="00CE7D18" w:rsidRDefault="00CE7D18" w:rsidP="00CE7D18">
      <w:pPr>
        <w:rPr>
          <w:noProof/>
        </w:rPr>
      </w:pPr>
      <w:r w:rsidRPr="00CE7D18">
        <w:rPr>
          <w:noProof/>
        </w:rPr>
        <w:lastRenderedPageBreak/>
        <w:t>1. Přeměny kapitálových obchodních korporací.</w:t>
      </w:r>
    </w:p>
    <w:p w14:paraId="3F5DE154" w14:textId="77777777" w:rsidR="00CE7D18" w:rsidRPr="00CE7D18" w:rsidRDefault="00CE7D18" w:rsidP="00CE7D18">
      <w:pPr>
        <w:rPr>
          <w:noProof/>
        </w:rPr>
      </w:pPr>
      <w:r w:rsidRPr="00CE7D18">
        <w:rPr>
          <w:noProof/>
        </w:rPr>
        <w:t>2. Nadnárodní kapitálové obchodní korporace, obchodní korporace se zvláštním právním režimem.</w:t>
      </w:r>
    </w:p>
    <w:p w14:paraId="0F9A287D" w14:textId="77777777" w:rsidR="00CE7D18" w:rsidRPr="00CE7D18" w:rsidRDefault="00CE7D18" w:rsidP="00CE7D18">
      <w:pPr>
        <w:rPr>
          <w:noProof/>
        </w:rPr>
      </w:pPr>
      <w:r w:rsidRPr="00CE7D18">
        <w:rPr>
          <w:noProof/>
        </w:rPr>
        <w:t>3. Pojem, prameny právní úpravy, podstata a funkce cenných papírů; cenné papíry, zaknihované cenné papíry a jejich evidence.</w:t>
      </w:r>
    </w:p>
    <w:p w14:paraId="280FF623" w14:textId="77777777" w:rsidR="00CE7D18" w:rsidRPr="00CE7D18" w:rsidRDefault="00CE7D18" w:rsidP="00CE7D18">
      <w:pPr>
        <w:rPr>
          <w:noProof/>
        </w:rPr>
      </w:pPr>
      <w:r w:rsidRPr="00CE7D18">
        <w:rPr>
          <w:noProof/>
        </w:rPr>
        <w:t xml:space="preserve">4. Vydávání cenných papírů, jejich druhy a forma, emisní podmínky, prospekt; umořování cenných papírů. </w:t>
      </w:r>
    </w:p>
    <w:p w14:paraId="0762756F" w14:textId="77777777" w:rsidR="00CE7D18" w:rsidRPr="00CE7D18" w:rsidRDefault="00CE7D18" w:rsidP="00CE7D18">
      <w:pPr>
        <w:rPr>
          <w:noProof/>
        </w:rPr>
      </w:pPr>
      <w:r w:rsidRPr="00CE7D18">
        <w:rPr>
          <w:noProof/>
        </w:rPr>
        <w:t>5. Smlouvy uzavírané v souvislosti s cennými papíry.</w:t>
      </w:r>
    </w:p>
    <w:p w14:paraId="673FD932" w14:textId="77777777" w:rsidR="00CE7D18" w:rsidRPr="00CE7D18" w:rsidRDefault="00CE7D18" w:rsidP="00CE7D18">
      <w:pPr>
        <w:rPr>
          <w:noProof/>
        </w:rPr>
      </w:pPr>
      <w:r w:rsidRPr="00CE7D18">
        <w:rPr>
          <w:noProof/>
        </w:rPr>
        <w:t xml:space="preserve">6. Směnka (pojem a druhy, účastníci směnečných vztahů, podstatné náležitosti směnky cizí a směnky vlastní, prezentace a akceptace směnky, převody směnky). </w:t>
      </w:r>
    </w:p>
    <w:p w14:paraId="177C4402" w14:textId="77777777" w:rsidR="00CE7D18" w:rsidRPr="00CE7D18" w:rsidRDefault="00CE7D18" w:rsidP="00CE7D18">
      <w:pPr>
        <w:rPr>
          <w:noProof/>
        </w:rPr>
      </w:pPr>
      <w:r w:rsidRPr="00CE7D18">
        <w:rPr>
          <w:noProof/>
        </w:rPr>
        <w:t>7. Směnka (směnečné rukojemství, placení směnky, uplatňování práv ze směnky).</w:t>
      </w:r>
    </w:p>
    <w:p w14:paraId="1549C956" w14:textId="77777777" w:rsidR="00CE7D18" w:rsidRPr="00CE7D18" w:rsidRDefault="00CE7D18" w:rsidP="00CE7D18">
      <w:pPr>
        <w:rPr>
          <w:noProof/>
        </w:rPr>
      </w:pPr>
      <w:r w:rsidRPr="00CE7D18">
        <w:rPr>
          <w:noProof/>
        </w:rPr>
        <w:t>8. Směnka jako zajišťovací prostředek, blankosměnka, šek.</w:t>
      </w:r>
    </w:p>
    <w:p w14:paraId="4ABD9C18" w14:textId="77777777" w:rsidR="00CE7D18" w:rsidRPr="00CE7D18" w:rsidRDefault="00CE7D18" w:rsidP="00CE7D18">
      <w:pPr>
        <w:rPr>
          <w:noProof/>
        </w:rPr>
      </w:pPr>
      <w:r w:rsidRPr="00CE7D18">
        <w:rPr>
          <w:noProof/>
        </w:rPr>
        <w:t>9. Cenné papíry akciového práva (akcie, zatímní listy, vyměnitelné a prioritní dluhopisy, opční listy), kupony, kmenové listy.</w:t>
      </w:r>
    </w:p>
    <w:p w14:paraId="671A12DE" w14:textId="77777777" w:rsidR="00CE7D18" w:rsidRPr="00CE7D18" w:rsidRDefault="00CE7D18" w:rsidP="00CE7D18">
      <w:pPr>
        <w:rPr>
          <w:noProof/>
        </w:rPr>
      </w:pPr>
      <w:r w:rsidRPr="00CE7D18">
        <w:rPr>
          <w:noProof/>
        </w:rPr>
        <w:t>10. Dluhopisy (pojem, druhy, podoba a forma, vydávání, emisní podmínky, výnos dluhopisů, splácení dluhopisů, schůze vlastníků dluhopisů, zvláštní druhy dluhopisů).</w:t>
      </w:r>
    </w:p>
    <w:p w14:paraId="6E52B9CB" w14:textId="77777777" w:rsidR="00CE7D18" w:rsidRPr="00CE7D18" w:rsidRDefault="00CE7D18" w:rsidP="00CE7D18">
      <w:pPr>
        <w:rPr>
          <w:noProof/>
        </w:rPr>
      </w:pPr>
      <w:r w:rsidRPr="00CE7D18">
        <w:rPr>
          <w:noProof/>
        </w:rPr>
        <w:t>11. Cenné papíry kolektivního investování (podílové listy (emitent, podílové fondy,  jejich druhy, vydávání a odkupování podílových listů, majetek v podílovém fondu, výnosy podílových listů; zakladatelské a investiční akcie, investiční listy).</w:t>
      </w:r>
    </w:p>
    <w:p w14:paraId="3F55374D" w14:textId="2163C50A" w:rsidR="009B114F" w:rsidRDefault="00CE7D18" w:rsidP="00CE7D18">
      <w:pPr>
        <w:rPr>
          <w:rFonts w:cs="Arial"/>
        </w:rPr>
      </w:pPr>
      <w:r w:rsidRPr="00CE7D18">
        <w:rPr>
          <w:noProof/>
        </w:rPr>
        <w:t>12. Cenné papíry na zboží (skladištní listy, náložné listy, konosamenty a další cenné papíry na zboží).</w:t>
      </w:r>
      <w:r w:rsidR="00A47D0C">
        <w:rPr>
          <w:rFonts w:cs="Arial"/>
        </w:rPr>
        <w:fldChar w:fldCharType="end"/>
      </w:r>
      <w:bookmarkEnd w:id="20"/>
    </w:p>
    <w:p w14:paraId="3F55374E"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3F55374F"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3F553750"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3F553751"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3F553752" w14:textId="77777777" w:rsidR="00394421" w:rsidRDefault="00394421" w:rsidP="008C79ED">
      <w:pPr>
        <w:keepNext/>
        <w:keepLines/>
        <w:rPr>
          <w:rFonts w:cs="Arial"/>
          <w:b/>
          <w:vanish/>
          <w:color w:val="333399"/>
          <w:szCs w:val="20"/>
        </w:rPr>
      </w:pPr>
    </w:p>
    <w:p w14:paraId="3F553753"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3F553754"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3F553755"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3F553758"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553756"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553757"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3F55375B"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59"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5A"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F55375E"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5C"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5D"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F553761"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5F"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6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3F553764"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62"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6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F553767"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65"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66"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3F55376A"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68"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69"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3F55376D"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6B"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6C"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3F553770"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6E"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6F"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F553773"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71"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72"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3F553776"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74"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75"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3F553779"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77"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78"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F55377C"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5377A"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F55377B"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3F55377D" w14:textId="77777777" w:rsidR="00394421" w:rsidRDefault="00394421" w:rsidP="008C79ED">
      <w:pPr>
        <w:keepNext/>
        <w:keepLines/>
        <w:rPr>
          <w:rFonts w:cs="Arial"/>
          <w:vanish/>
          <w:color w:val="333399"/>
          <w:szCs w:val="20"/>
        </w:rPr>
      </w:pPr>
    </w:p>
    <w:p w14:paraId="3F55377E"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3F55377F"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3F553780"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3F553781"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3F553782"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3F553783"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3F553786" w14:textId="77777777">
        <w:tc>
          <w:tcPr>
            <w:tcW w:w="8028" w:type="dxa"/>
            <w:vAlign w:val="center"/>
          </w:tcPr>
          <w:p w14:paraId="3F553784"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3F553785"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3F55378B" w14:textId="77777777">
        <w:tc>
          <w:tcPr>
            <w:tcW w:w="8028" w:type="dxa"/>
            <w:vAlign w:val="center"/>
          </w:tcPr>
          <w:p w14:paraId="3F553787"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3F553788"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3F553789"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21" w:name="Text101"/>
        <w:tc>
          <w:tcPr>
            <w:tcW w:w="1080" w:type="dxa"/>
            <w:vAlign w:val="center"/>
          </w:tcPr>
          <w:p w14:paraId="3F55378A" w14:textId="53EA497F" w:rsidR="005469BC" w:rsidRPr="00322D1B" w:rsidRDefault="001819DF"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Pr>
                <w:rFonts w:cs="Arial"/>
              </w:rPr>
              <w:instrText xml:space="preserve"> FORMTEXT </w:instrText>
            </w:r>
            <w:r>
              <w:rPr>
                <w:rFonts w:cs="Arial"/>
              </w:rPr>
              <w:fldChar w:fldCharType="begin"/>
            </w:r>
            <w:r>
              <w:rPr>
                <w:rFonts w:cs="Arial"/>
              </w:rPr>
              <w:instrText xml:space="preserve"> =14*L+14*S </w:instrText>
            </w:r>
            <w:r>
              <w:rPr>
                <w:rFonts w:cs="Arial"/>
              </w:rPr>
              <w:fldChar w:fldCharType="separate"/>
            </w:r>
            <w:r w:rsidR="000D33CE">
              <w:rPr>
                <w:rFonts w:cs="Arial"/>
                <w:noProof/>
              </w:rPr>
              <w:instrText>56</w:instrText>
            </w:r>
            <w:r>
              <w:rPr>
                <w:rFonts w:cs="Arial"/>
              </w:rPr>
              <w:fldChar w:fldCharType="end"/>
            </w:r>
            <w:r>
              <w:rPr>
                <w:rFonts w:cs="Arial"/>
              </w:rPr>
            </w:r>
            <w:r>
              <w:rPr>
                <w:rFonts w:cs="Arial"/>
              </w:rPr>
              <w:fldChar w:fldCharType="separate"/>
            </w:r>
            <w:r w:rsidR="000D33CE">
              <w:rPr>
                <w:rFonts w:cs="Arial"/>
                <w:noProof/>
              </w:rPr>
              <w:t>56</w:t>
            </w:r>
            <w:r>
              <w:rPr>
                <w:rFonts w:cs="Arial"/>
              </w:rPr>
              <w:fldChar w:fldCharType="end"/>
            </w:r>
            <w:bookmarkEnd w:id="21"/>
          </w:p>
        </w:tc>
      </w:tr>
      <w:tr w:rsidR="005469BC" w:rsidRPr="00322D1B" w14:paraId="3F553790" w14:textId="77777777">
        <w:tc>
          <w:tcPr>
            <w:tcW w:w="8028" w:type="dxa"/>
            <w:vAlign w:val="center"/>
          </w:tcPr>
          <w:p w14:paraId="3F55378C" w14:textId="77777777" w:rsidR="005469BC" w:rsidRPr="00322D1B" w:rsidRDefault="005469BC" w:rsidP="00D024C8">
            <w:pPr>
              <w:pStyle w:val="Poloka"/>
            </w:pPr>
            <w:r w:rsidRPr="00322D1B">
              <w:t xml:space="preserve">Průběžná příprava na </w:t>
            </w:r>
            <w:r w:rsidR="00083DAF">
              <w:t>cvičení / semináře</w:t>
            </w:r>
          </w:p>
          <w:p w14:paraId="3F55378D"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3F55378E"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2" w:name="Text102"/>
        <w:tc>
          <w:tcPr>
            <w:tcW w:w="1080" w:type="dxa"/>
            <w:vAlign w:val="center"/>
          </w:tcPr>
          <w:p w14:paraId="3F55378F" w14:textId="37F43253" w:rsidR="005469BC" w:rsidRPr="00322D1B" w:rsidRDefault="001819DF"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Pr>
                <w:rFonts w:cs="Arial"/>
              </w:rPr>
              <w:instrText xml:space="preserve"> FORMTEXT </w:instrText>
            </w:r>
            <w:r>
              <w:rPr>
                <w:rFonts w:cs="Arial"/>
              </w:rPr>
              <w:fldChar w:fldCharType="begin"/>
            </w:r>
            <w:r>
              <w:rPr>
                <w:rFonts w:cs="Arial"/>
              </w:rPr>
              <w:instrText xml:space="preserve"> =14*S </w:instrText>
            </w:r>
            <w:r>
              <w:rPr>
                <w:rFonts w:cs="Arial"/>
              </w:rPr>
              <w:fldChar w:fldCharType="separate"/>
            </w:r>
            <w:r w:rsidR="000D33CE">
              <w:rPr>
                <w:rFonts w:cs="Arial"/>
                <w:noProof/>
              </w:rPr>
              <w:instrText>28</w:instrText>
            </w:r>
            <w:r>
              <w:rPr>
                <w:rFonts w:cs="Arial"/>
              </w:rPr>
              <w:fldChar w:fldCharType="end"/>
            </w:r>
            <w:r>
              <w:rPr>
                <w:rFonts w:cs="Arial"/>
              </w:rPr>
            </w:r>
            <w:r>
              <w:rPr>
                <w:rFonts w:cs="Arial"/>
              </w:rPr>
              <w:fldChar w:fldCharType="separate"/>
            </w:r>
            <w:r w:rsidR="000D33CE">
              <w:rPr>
                <w:rFonts w:cs="Arial"/>
                <w:noProof/>
              </w:rPr>
              <w:t>28</w:t>
            </w:r>
            <w:r>
              <w:rPr>
                <w:rFonts w:cs="Arial"/>
              </w:rPr>
              <w:fldChar w:fldCharType="end"/>
            </w:r>
            <w:bookmarkEnd w:id="22"/>
          </w:p>
        </w:tc>
      </w:tr>
      <w:tr w:rsidR="00083DAF" w:rsidRPr="00322D1B" w14:paraId="3F553795" w14:textId="77777777" w:rsidTr="00E203DF">
        <w:tc>
          <w:tcPr>
            <w:tcW w:w="8028" w:type="dxa"/>
            <w:vAlign w:val="center"/>
          </w:tcPr>
          <w:p w14:paraId="3F553791"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3F553792"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3F553793"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3" w:name="Text103"/>
        <w:tc>
          <w:tcPr>
            <w:tcW w:w="1080" w:type="dxa"/>
            <w:vAlign w:val="center"/>
          </w:tcPr>
          <w:p w14:paraId="3F553794" w14:textId="77777777" w:rsidR="00083DAF" w:rsidRPr="00322D1B" w:rsidRDefault="00FC432B" w:rsidP="00D20C5D">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D20C5D">
              <w:rPr>
                <w:rFonts w:cs="Arial"/>
                <w:noProof/>
              </w:rPr>
              <w:t> </w:t>
            </w:r>
            <w:r w:rsidR="00D20C5D">
              <w:rPr>
                <w:rFonts w:cs="Arial"/>
                <w:noProof/>
              </w:rPr>
              <w:t> </w:t>
            </w:r>
            <w:r>
              <w:rPr>
                <w:rFonts w:cs="Arial"/>
              </w:rPr>
              <w:fldChar w:fldCharType="end"/>
            </w:r>
            <w:bookmarkEnd w:id="23"/>
          </w:p>
        </w:tc>
      </w:tr>
      <w:tr w:rsidR="005469BC" w:rsidRPr="00322D1B" w14:paraId="3F55379A" w14:textId="77777777">
        <w:tc>
          <w:tcPr>
            <w:tcW w:w="8028" w:type="dxa"/>
            <w:vAlign w:val="center"/>
          </w:tcPr>
          <w:p w14:paraId="3F553796" w14:textId="77777777" w:rsidR="005469BC" w:rsidRPr="00322D1B" w:rsidRDefault="005469BC" w:rsidP="00D024C8">
            <w:pPr>
              <w:pStyle w:val="Poloka"/>
            </w:pPr>
            <w:r w:rsidRPr="00322D1B">
              <w:t xml:space="preserve">Příprava na </w:t>
            </w:r>
            <w:r w:rsidR="00083DAF">
              <w:t>zápočtový test</w:t>
            </w:r>
          </w:p>
          <w:p w14:paraId="3F553797"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3F553798"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4" w:name="Text104"/>
        <w:tc>
          <w:tcPr>
            <w:tcW w:w="1080" w:type="dxa"/>
            <w:vAlign w:val="center"/>
          </w:tcPr>
          <w:p w14:paraId="3F553799" w14:textId="77777777" w:rsidR="005469BC" w:rsidRPr="00322D1B" w:rsidRDefault="001819DF" w:rsidP="00D024C8">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24"/>
          </w:p>
        </w:tc>
      </w:tr>
      <w:tr w:rsidR="00083DAF" w:rsidRPr="00322D1B" w14:paraId="3F55379F" w14:textId="77777777" w:rsidTr="00E203DF">
        <w:tc>
          <w:tcPr>
            <w:tcW w:w="8028" w:type="dxa"/>
            <w:vAlign w:val="center"/>
          </w:tcPr>
          <w:p w14:paraId="3F55379B" w14:textId="77777777" w:rsidR="00083DAF" w:rsidRPr="00322D1B" w:rsidRDefault="00083DAF" w:rsidP="00E203DF">
            <w:pPr>
              <w:pStyle w:val="Poloka"/>
            </w:pPr>
            <w:r w:rsidRPr="00322D1B">
              <w:t>Příprava na závěrečnou zkoušku</w:t>
            </w:r>
          </w:p>
          <w:p w14:paraId="3F55379C"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3F55379D"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5" w:name="Text105"/>
        <w:tc>
          <w:tcPr>
            <w:tcW w:w="1080" w:type="dxa"/>
            <w:vAlign w:val="center"/>
          </w:tcPr>
          <w:p w14:paraId="3F55379E" w14:textId="77777777" w:rsidR="00083DAF" w:rsidRPr="00322D1B" w:rsidRDefault="001819DF" w:rsidP="00D20C5D">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D20C5D">
              <w:rPr>
                <w:noProof/>
              </w:rPr>
              <w:t>56</w:t>
            </w:r>
            <w:r>
              <w:rPr>
                <w:rFonts w:cs="Arial"/>
              </w:rPr>
              <w:fldChar w:fldCharType="end"/>
            </w:r>
            <w:bookmarkEnd w:id="25"/>
          </w:p>
        </w:tc>
      </w:tr>
      <w:tr w:rsidR="005469BC" w:rsidRPr="00322D1B" w14:paraId="3F5537A4" w14:textId="77777777">
        <w:tc>
          <w:tcPr>
            <w:tcW w:w="8028" w:type="dxa"/>
            <w:vAlign w:val="center"/>
          </w:tcPr>
          <w:p w14:paraId="3F5537A0"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3F5537A1"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3F5537A2"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6" w:name="Text106"/>
        <w:tc>
          <w:tcPr>
            <w:tcW w:w="1080" w:type="dxa"/>
            <w:vAlign w:val="center"/>
          </w:tcPr>
          <w:p w14:paraId="3F5537A3" w14:textId="6F8D1D62" w:rsidR="005469BC" w:rsidRPr="00322D1B" w:rsidRDefault="001819DF" w:rsidP="00931FFA">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EC4A8D">
              <w:rPr>
                <w:rFonts w:cs="Arial"/>
                <w:noProof/>
              </w:rPr>
              <w:t> </w:t>
            </w:r>
            <w:r w:rsidR="00EC4A8D">
              <w:rPr>
                <w:rFonts w:cs="Arial"/>
                <w:noProof/>
              </w:rPr>
              <w:t> </w:t>
            </w:r>
            <w:r>
              <w:rPr>
                <w:rFonts w:cs="Arial"/>
              </w:rPr>
              <w:fldChar w:fldCharType="end"/>
            </w:r>
            <w:bookmarkEnd w:id="26"/>
          </w:p>
        </w:tc>
      </w:tr>
      <w:tr w:rsidR="005469BC" w:rsidRPr="00322D1B" w14:paraId="3F5537A9" w14:textId="77777777">
        <w:tc>
          <w:tcPr>
            <w:tcW w:w="8028" w:type="dxa"/>
            <w:vAlign w:val="center"/>
          </w:tcPr>
          <w:p w14:paraId="3F5537A5" w14:textId="77777777" w:rsidR="005469BC" w:rsidRPr="00322D1B" w:rsidRDefault="00AA107B" w:rsidP="00D024C8">
            <w:pPr>
              <w:pStyle w:val="Poloka"/>
            </w:pPr>
            <w:r>
              <w:t>Příprava na prezentaci v rámci výuky</w:t>
            </w:r>
          </w:p>
          <w:p w14:paraId="3F5537A6"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3F5537A7"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7"/>
        <w:tc>
          <w:tcPr>
            <w:tcW w:w="1080" w:type="dxa"/>
            <w:vAlign w:val="center"/>
          </w:tcPr>
          <w:p w14:paraId="3F5537A8" w14:textId="77777777" w:rsidR="005469BC" w:rsidRPr="00322D1B" w:rsidRDefault="001819DF" w:rsidP="00D024C8">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27"/>
          </w:p>
        </w:tc>
      </w:tr>
      <w:tr w:rsidR="005469BC" w:rsidRPr="00322D1B" w14:paraId="3F5537AD" w14:textId="77777777">
        <w:tc>
          <w:tcPr>
            <w:tcW w:w="8028" w:type="dxa"/>
            <w:vAlign w:val="center"/>
          </w:tcPr>
          <w:p w14:paraId="3F5537AA"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8" w:name="Text23"/>
            <w:r w:rsidR="00FC432B">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FC432B">
              <w:rPr>
                <w:b w:val="0"/>
              </w:rPr>
            </w:r>
            <w:r w:rsidR="00FC432B">
              <w:rPr>
                <w:b w:val="0"/>
              </w:rPr>
              <w:fldChar w:fldCharType="separate"/>
            </w:r>
            <w:r w:rsidR="00C7735C">
              <w:rPr>
                <w:noProof/>
              </w:rPr>
              <w:t>Klauzurní práce</w:t>
            </w:r>
            <w:r w:rsidR="00846CD9">
              <w:rPr>
                <w:noProof/>
              </w:rPr>
              <w:t>/enclosure</w:t>
            </w:r>
            <w:r w:rsidR="00FC432B">
              <w:rPr>
                <w:b w:val="0"/>
              </w:rPr>
              <w:fldChar w:fldCharType="end"/>
            </w:r>
            <w:bookmarkEnd w:id="28"/>
            <w:r w:rsidRPr="00322D1B">
              <w:t xml:space="preserve"> </w:t>
            </w:r>
            <w:r w:rsidRPr="00322D1B">
              <w:rPr>
                <w:rStyle w:val="InstrukceChar"/>
                <w:b w:val="0"/>
                <w:lang w:val="en-US"/>
              </w:rPr>
              <w:t>(stručný popis)</w:t>
            </w:r>
          </w:p>
          <w:p w14:paraId="3F5537AB" w14:textId="77777777" w:rsidR="005469BC" w:rsidRPr="00322D1B" w:rsidRDefault="005469BC" w:rsidP="00D024C8">
            <w:pPr>
              <w:pStyle w:val="Item"/>
              <w:keepNext/>
              <w:keepLines/>
              <w:rPr>
                <w:szCs w:val="22"/>
              </w:rPr>
            </w:pPr>
          </w:p>
        </w:tc>
        <w:bookmarkStart w:id="29" w:name="Text108"/>
        <w:tc>
          <w:tcPr>
            <w:tcW w:w="1080" w:type="dxa"/>
            <w:vAlign w:val="center"/>
          </w:tcPr>
          <w:p w14:paraId="3F5537AC" w14:textId="77777777" w:rsidR="005469BC" w:rsidRPr="00322D1B" w:rsidRDefault="001819DF" w:rsidP="009005FB">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9005FB">
              <w:rPr>
                <w:noProof/>
              </w:rPr>
              <w:t>36</w:t>
            </w:r>
            <w:r>
              <w:rPr>
                <w:rFonts w:cs="Arial"/>
              </w:rPr>
              <w:fldChar w:fldCharType="end"/>
            </w:r>
            <w:bookmarkEnd w:id="29"/>
          </w:p>
        </w:tc>
      </w:tr>
      <w:tr w:rsidR="005469BC" w:rsidRPr="00322D1B" w14:paraId="3F5537B1" w14:textId="77777777">
        <w:tc>
          <w:tcPr>
            <w:tcW w:w="8028" w:type="dxa"/>
            <w:vAlign w:val="center"/>
          </w:tcPr>
          <w:p w14:paraId="3F5537AE"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3F5537AF"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0" w:name="Z"/>
        <w:tc>
          <w:tcPr>
            <w:tcW w:w="1080" w:type="dxa"/>
            <w:vAlign w:val="center"/>
          </w:tcPr>
          <w:p w14:paraId="3F5537B0" w14:textId="089C2C7A" w:rsidR="005469BC" w:rsidRPr="00322D1B" w:rsidRDefault="0026556D"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Pr>
                <w:rFonts w:cs="Arial"/>
                <w:b/>
              </w:rPr>
              <w:instrText xml:space="preserve"> FORMTEXT </w:instrText>
            </w:r>
            <w:r>
              <w:rPr>
                <w:rFonts w:cs="Arial"/>
                <w:b/>
              </w:rPr>
              <w:fldChar w:fldCharType="begin"/>
            </w:r>
            <w:r>
              <w:rPr>
                <w:rFonts w:cs="Arial"/>
                <w:b/>
              </w:rPr>
              <w:instrText xml:space="preserve"> =Text101+Text102+Text103+Text104+Text105+Text106+Text107+Text108 </w:instrText>
            </w:r>
            <w:r>
              <w:rPr>
                <w:rFonts w:cs="Arial"/>
                <w:b/>
              </w:rPr>
              <w:fldChar w:fldCharType="separate"/>
            </w:r>
            <w:r w:rsidR="000D33CE">
              <w:rPr>
                <w:rFonts w:cs="Arial"/>
                <w:b/>
                <w:noProof/>
              </w:rPr>
              <w:instrText>176</w:instrText>
            </w:r>
            <w:r>
              <w:rPr>
                <w:rFonts w:cs="Arial"/>
                <w:b/>
              </w:rPr>
              <w:fldChar w:fldCharType="end"/>
            </w:r>
            <w:r>
              <w:rPr>
                <w:rFonts w:cs="Arial"/>
                <w:b/>
              </w:rPr>
            </w:r>
            <w:r>
              <w:rPr>
                <w:rFonts w:cs="Arial"/>
                <w:b/>
              </w:rPr>
              <w:fldChar w:fldCharType="separate"/>
            </w:r>
            <w:r w:rsidR="000D33CE">
              <w:rPr>
                <w:rFonts w:cs="Arial"/>
                <w:b/>
                <w:noProof/>
              </w:rPr>
              <w:t>176</w:t>
            </w:r>
            <w:r>
              <w:rPr>
                <w:rFonts w:cs="Arial"/>
                <w:b/>
              </w:rPr>
              <w:fldChar w:fldCharType="end"/>
            </w:r>
            <w:bookmarkEnd w:id="30"/>
          </w:p>
        </w:tc>
      </w:tr>
    </w:tbl>
    <w:p w14:paraId="3F5537B2"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3F5537B3"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3F5537B4"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3F5537B5"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3F5537B6"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3F5537BC" w14:textId="77777777" w:rsidTr="003964EA">
        <w:tc>
          <w:tcPr>
            <w:tcW w:w="6136" w:type="dxa"/>
            <w:tcBorders>
              <w:top w:val="single" w:sz="12" w:space="0" w:color="auto"/>
              <w:bottom w:val="single" w:sz="6" w:space="0" w:color="auto"/>
            </w:tcBorders>
            <w:vAlign w:val="center"/>
          </w:tcPr>
          <w:p w14:paraId="3F5537B7"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3F5537B8" w14:textId="77777777" w:rsidR="009752EF" w:rsidRDefault="0015412C" w:rsidP="009B4E20">
            <w:pPr>
              <w:pStyle w:val="Poloka"/>
              <w:jc w:val="center"/>
            </w:pPr>
            <w:r>
              <w:t>Zápočet</w:t>
            </w:r>
          </w:p>
          <w:p w14:paraId="3F5537B9"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3F5537BA" w14:textId="77777777" w:rsidR="009752EF" w:rsidRDefault="0015412C" w:rsidP="009B4E20">
            <w:pPr>
              <w:pStyle w:val="Poloka"/>
              <w:jc w:val="center"/>
            </w:pPr>
            <w:r>
              <w:t>Zkouška</w:t>
            </w:r>
          </w:p>
          <w:p w14:paraId="3F5537BB" w14:textId="77777777" w:rsidR="0015412C" w:rsidRPr="0015412C" w:rsidRDefault="0015412C" w:rsidP="009B4E20">
            <w:pPr>
              <w:pStyle w:val="Poloka"/>
              <w:jc w:val="center"/>
              <w:rPr>
                <w:b w:val="0"/>
              </w:rPr>
            </w:pPr>
            <w:r w:rsidRPr="0015412C">
              <w:rPr>
                <w:b w:val="0"/>
                <w:sz w:val="18"/>
              </w:rPr>
              <w:t>Graded</w:t>
            </w:r>
          </w:p>
        </w:tc>
      </w:tr>
      <w:tr w:rsidR="0015412C" w:rsidRPr="00322D1B" w14:paraId="3F5537C0" w14:textId="77777777" w:rsidTr="003964EA">
        <w:tc>
          <w:tcPr>
            <w:tcW w:w="6136" w:type="dxa"/>
            <w:tcBorders>
              <w:top w:val="single" w:sz="12" w:space="0" w:color="auto"/>
              <w:bottom w:val="single" w:sz="6" w:space="0" w:color="auto"/>
            </w:tcBorders>
            <w:vAlign w:val="center"/>
          </w:tcPr>
          <w:p w14:paraId="3F5537BD"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3F5537BE"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3F5537BF"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3F5537C5" w14:textId="77777777" w:rsidTr="003964EA">
        <w:tc>
          <w:tcPr>
            <w:tcW w:w="6136" w:type="dxa"/>
            <w:tcBorders>
              <w:top w:val="single" w:sz="6" w:space="0" w:color="auto"/>
              <w:bottom w:val="single" w:sz="6" w:space="0" w:color="auto"/>
            </w:tcBorders>
            <w:vAlign w:val="center"/>
          </w:tcPr>
          <w:p w14:paraId="3F5537C1"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3F5537C2"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3F5537C3"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1" w:name="Text25"/>
            <w:r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1"/>
            <w:r w:rsidRPr="00322D1B">
              <w:rPr>
                <w:rFonts w:cs="Arial"/>
              </w:rPr>
              <w:t> %</w:t>
            </w:r>
          </w:p>
        </w:tc>
        <w:tc>
          <w:tcPr>
            <w:tcW w:w="1549" w:type="dxa"/>
            <w:tcBorders>
              <w:top w:val="single" w:sz="6" w:space="0" w:color="auto"/>
              <w:bottom w:val="single" w:sz="6" w:space="0" w:color="auto"/>
            </w:tcBorders>
            <w:vAlign w:val="center"/>
          </w:tcPr>
          <w:p w14:paraId="3F5537C4" w14:textId="77777777" w:rsidR="0015412C" w:rsidRPr="00322D1B" w:rsidRDefault="0015412C" w:rsidP="005F2B8B">
            <w:pPr>
              <w:keepNext/>
              <w:keepLines/>
              <w:tabs>
                <w:tab w:val="right" w:pos="1332"/>
              </w:tabs>
              <w:rPr>
                <w:rFonts w:cs="Arial"/>
              </w:rPr>
            </w:pPr>
            <w:r w:rsidRPr="00322D1B">
              <w:rPr>
                <w:rFonts w:cs="Arial"/>
                <w:sz w:val="28"/>
                <w:szCs w:val="28"/>
              </w:rPr>
              <w:tab/>
            </w:r>
            <w:bookmarkStart w:id="32" w:name="Text401"/>
            <w:r w:rsidR="00854D47">
              <w:rPr>
                <w:rFonts w:cs="Arial"/>
              </w:rPr>
              <w:fldChar w:fldCharType="begin">
                <w:ffData>
                  <w:name w:val="Text401"/>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rPr>
              <w:fldChar w:fldCharType="end"/>
            </w:r>
            <w:bookmarkEnd w:id="32"/>
            <w:r w:rsidRPr="00322D1B">
              <w:rPr>
                <w:rFonts w:cs="Arial"/>
              </w:rPr>
              <w:t> %</w:t>
            </w:r>
          </w:p>
        </w:tc>
      </w:tr>
      <w:tr w:rsidR="0015412C" w:rsidRPr="00322D1B" w14:paraId="3F5537CA" w14:textId="77777777" w:rsidTr="003964EA">
        <w:tc>
          <w:tcPr>
            <w:tcW w:w="6136" w:type="dxa"/>
            <w:tcBorders>
              <w:top w:val="single" w:sz="6" w:space="0" w:color="auto"/>
              <w:bottom w:val="single" w:sz="6" w:space="0" w:color="auto"/>
            </w:tcBorders>
            <w:vAlign w:val="center"/>
          </w:tcPr>
          <w:p w14:paraId="3F5537C6"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3F5537C7"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3F5537C8"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3" w:name="Text26"/>
            <w:r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3"/>
            <w:r w:rsidRPr="00322D1B">
              <w:rPr>
                <w:rFonts w:cs="Arial"/>
              </w:rPr>
              <w:t> %</w:t>
            </w:r>
          </w:p>
        </w:tc>
        <w:tc>
          <w:tcPr>
            <w:tcW w:w="1549" w:type="dxa"/>
            <w:tcBorders>
              <w:top w:val="single" w:sz="6" w:space="0" w:color="auto"/>
              <w:bottom w:val="single" w:sz="6" w:space="0" w:color="auto"/>
            </w:tcBorders>
            <w:vAlign w:val="center"/>
          </w:tcPr>
          <w:p w14:paraId="3F5537C9" w14:textId="452E1185" w:rsidR="0015412C" w:rsidRPr="00322D1B" w:rsidRDefault="0015412C" w:rsidP="00F37314">
            <w:pPr>
              <w:keepNext/>
              <w:keepLines/>
              <w:tabs>
                <w:tab w:val="right" w:pos="1332"/>
              </w:tabs>
              <w:rPr>
                <w:rFonts w:cs="Arial"/>
              </w:rPr>
            </w:pPr>
            <w:r w:rsidRPr="00322D1B">
              <w:rPr>
                <w:rFonts w:cs="Arial"/>
                <w:sz w:val="28"/>
                <w:szCs w:val="28"/>
              </w:rPr>
              <w:tab/>
            </w:r>
            <w:bookmarkStart w:id="34" w:name="Text402"/>
            <w:r w:rsidR="00854D47">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9C71E2">
              <w:rPr>
                <w:rFonts w:cs="Arial"/>
                <w:noProof/>
              </w:rPr>
              <w:t> </w:t>
            </w:r>
            <w:r w:rsidR="009C71E2">
              <w:rPr>
                <w:rFonts w:cs="Arial"/>
                <w:noProof/>
              </w:rPr>
              <w:t> </w:t>
            </w:r>
            <w:r w:rsidR="009C71E2">
              <w:rPr>
                <w:rFonts w:cs="Arial"/>
                <w:noProof/>
              </w:rPr>
              <w:t> </w:t>
            </w:r>
            <w:r w:rsidR="00854D47">
              <w:rPr>
                <w:rFonts w:cs="Arial"/>
              </w:rPr>
              <w:fldChar w:fldCharType="end"/>
            </w:r>
            <w:bookmarkEnd w:id="34"/>
            <w:r w:rsidRPr="00322D1B">
              <w:rPr>
                <w:rFonts w:cs="Arial"/>
              </w:rPr>
              <w:t> %</w:t>
            </w:r>
          </w:p>
        </w:tc>
      </w:tr>
      <w:tr w:rsidR="0015412C" w:rsidRPr="00322D1B" w14:paraId="3F5537CF" w14:textId="77777777" w:rsidTr="003964EA">
        <w:tc>
          <w:tcPr>
            <w:tcW w:w="6136" w:type="dxa"/>
            <w:tcBorders>
              <w:top w:val="single" w:sz="6" w:space="0" w:color="auto"/>
              <w:bottom w:val="single" w:sz="6" w:space="0" w:color="auto"/>
            </w:tcBorders>
            <w:vAlign w:val="center"/>
          </w:tcPr>
          <w:p w14:paraId="3F5537CB" w14:textId="77777777" w:rsidR="0015412C" w:rsidRPr="00322D1B" w:rsidRDefault="0015412C" w:rsidP="00140B99">
            <w:pPr>
              <w:pStyle w:val="Poloka"/>
            </w:pPr>
            <w:r>
              <w:t>Prezentace v rámci výuky</w:t>
            </w:r>
          </w:p>
          <w:p w14:paraId="3F5537CC"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3F5537CD"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5" w:name="Text28"/>
            <w:r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5"/>
            <w:r w:rsidRPr="00322D1B">
              <w:rPr>
                <w:rFonts w:cs="Arial"/>
              </w:rPr>
              <w:t> %</w:t>
            </w:r>
          </w:p>
        </w:tc>
        <w:tc>
          <w:tcPr>
            <w:tcW w:w="1549" w:type="dxa"/>
            <w:tcBorders>
              <w:top w:val="single" w:sz="6" w:space="0" w:color="auto"/>
              <w:bottom w:val="single" w:sz="6" w:space="0" w:color="auto"/>
            </w:tcBorders>
            <w:vAlign w:val="center"/>
          </w:tcPr>
          <w:p w14:paraId="3F5537CE" w14:textId="77777777" w:rsidR="0015412C" w:rsidRPr="00322D1B" w:rsidRDefault="0015412C" w:rsidP="005F2B8B">
            <w:pPr>
              <w:keepNext/>
              <w:keepLines/>
              <w:tabs>
                <w:tab w:val="right" w:pos="1332"/>
              </w:tabs>
              <w:rPr>
                <w:rFonts w:cs="Arial"/>
              </w:rPr>
            </w:pPr>
            <w:r w:rsidRPr="00322D1B">
              <w:rPr>
                <w:rFonts w:cs="Arial"/>
                <w:sz w:val="28"/>
                <w:szCs w:val="28"/>
              </w:rPr>
              <w:tab/>
            </w:r>
            <w:bookmarkStart w:id="36" w:name="Text403"/>
            <w:r w:rsidR="00854D47">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rPr>
              <w:fldChar w:fldCharType="end"/>
            </w:r>
            <w:bookmarkEnd w:id="36"/>
            <w:r w:rsidRPr="00322D1B">
              <w:rPr>
                <w:rFonts w:cs="Arial"/>
              </w:rPr>
              <w:t> %</w:t>
            </w:r>
          </w:p>
        </w:tc>
      </w:tr>
      <w:tr w:rsidR="0015412C" w:rsidRPr="00322D1B" w14:paraId="3F5537D4" w14:textId="77777777" w:rsidTr="003964EA">
        <w:tc>
          <w:tcPr>
            <w:tcW w:w="6136" w:type="dxa"/>
            <w:tcBorders>
              <w:top w:val="single" w:sz="6" w:space="0" w:color="auto"/>
              <w:bottom w:val="single" w:sz="6" w:space="0" w:color="auto"/>
            </w:tcBorders>
            <w:vAlign w:val="center"/>
          </w:tcPr>
          <w:p w14:paraId="3F5537D0" w14:textId="77777777" w:rsidR="0015412C" w:rsidRPr="00322D1B" w:rsidRDefault="0015412C" w:rsidP="00C56CF4">
            <w:pPr>
              <w:pStyle w:val="Poloka"/>
              <w:jc w:val="both"/>
            </w:pPr>
            <w:r w:rsidRPr="00322D1B">
              <w:t>Absolvování průběžného testu / průběžných testů</w:t>
            </w:r>
          </w:p>
          <w:p w14:paraId="3F5537D1"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3F5537D2" w14:textId="77777777" w:rsidR="0015412C" w:rsidRPr="00322D1B" w:rsidRDefault="0015412C" w:rsidP="00AB2119">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7" w:name="Text24"/>
            <w:r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7"/>
            <w:r w:rsidRPr="00322D1B">
              <w:rPr>
                <w:rFonts w:cs="Arial"/>
              </w:rPr>
              <w:t> %</w:t>
            </w:r>
          </w:p>
        </w:tc>
        <w:tc>
          <w:tcPr>
            <w:tcW w:w="1549" w:type="dxa"/>
            <w:tcBorders>
              <w:top w:val="single" w:sz="6" w:space="0" w:color="auto"/>
              <w:bottom w:val="single" w:sz="6" w:space="0" w:color="auto"/>
            </w:tcBorders>
            <w:vAlign w:val="center"/>
          </w:tcPr>
          <w:p w14:paraId="3F5537D3" w14:textId="77777777" w:rsidR="0015412C" w:rsidRPr="00322D1B" w:rsidRDefault="0015412C" w:rsidP="00F37314">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404"/>
            <w:r w:rsidR="00854D4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F37314">
              <w:rPr>
                <w:rFonts w:cs="Arial"/>
                <w:noProof/>
              </w:rPr>
              <w:t> </w:t>
            </w:r>
            <w:r w:rsidR="00F37314">
              <w:rPr>
                <w:rFonts w:cs="Arial"/>
                <w:noProof/>
              </w:rPr>
              <w:t> </w:t>
            </w:r>
            <w:r w:rsidR="00F37314">
              <w:rPr>
                <w:rFonts w:cs="Arial"/>
                <w:noProof/>
              </w:rPr>
              <w:t> </w:t>
            </w:r>
            <w:r w:rsidR="00854D47">
              <w:rPr>
                <w:rFonts w:cs="Arial"/>
              </w:rPr>
              <w:fldChar w:fldCharType="end"/>
            </w:r>
            <w:bookmarkEnd w:id="38"/>
            <w:r w:rsidRPr="00322D1B">
              <w:rPr>
                <w:rFonts w:cs="Arial"/>
              </w:rPr>
              <w:t> %</w:t>
            </w:r>
          </w:p>
        </w:tc>
      </w:tr>
      <w:tr w:rsidR="0015412C" w:rsidRPr="00322D1B" w14:paraId="3F5537D9" w14:textId="77777777" w:rsidTr="003964EA">
        <w:tc>
          <w:tcPr>
            <w:tcW w:w="6136" w:type="dxa"/>
            <w:tcBorders>
              <w:top w:val="single" w:sz="6" w:space="0" w:color="auto"/>
              <w:bottom w:val="single" w:sz="6" w:space="0" w:color="auto"/>
            </w:tcBorders>
            <w:vAlign w:val="center"/>
          </w:tcPr>
          <w:p w14:paraId="3F5537D5" w14:textId="77777777" w:rsidR="0015412C" w:rsidRPr="00322D1B" w:rsidRDefault="0015412C" w:rsidP="00140B99">
            <w:pPr>
              <w:pStyle w:val="Poloka"/>
            </w:pPr>
            <w:r>
              <w:t xml:space="preserve">Absolvování </w:t>
            </w:r>
            <w:r w:rsidR="003964EA">
              <w:t>závěrečného</w:t>
            </w:r>
            <w:r w:rsidRPr="00322D1B">
              <w:t xml:space="preserve"> testu</w:t>
            </w:r>
          </w:p>
          <w:p w14:paraId="3F5537D6"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3F5537D7"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9" w:name="Text29"/>
            <w:r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9"/>
            <w:r w:rsidRPr="00322D1B">
              <w:rPr>
                <w:rFonts w:cs="Arial"/>
              </w:rPr>
              <w:t> %</w:t>
            </w:r>
          </w:p>
        </w:tc>
        <w:tc>
          <w:tcPr>
            <w:tcW w:w="1549" w:type="dxa"/>
            <w:tcBorders>
              <w:top w:val="single" w:sz="6" w:space="0" w:color="auto"/>
              <w:bottom w:val="single" w:sz="6" w:space="0" w:color="auto"/>
            </w:tcBorders>
            <w:vAlign w:val="center"/>
          </w:tcPr>
          <w:p w14:paraId="3F5537D8" w14:textId="5C9EB82F" w:rsidR="0015412C" w:rsidRPr="00322D1B" w:rsidRDefault="0015412C" w:rsidP="00F37314">
            <w:pPr>
              <w:keepNext/>
              <w:keepLines/>
              <w:tabs>
                <w:tab w:val="right" w:pos="1332"/>
              </w:tabs>
              <w:rPr>
                <w:rFonts w:cs="Arial"/>
              </w:rPr>
            </w:pPr>
            <w:r w:rsidRPr="00322D1B">
              <w:rPr>
                <w:rFonts w:cs="Arial"/>
                <w:sz w:val="28"/>
                <w:szCs w:val="28"/>
              </w:rPr>
              <w:tab/>
            </w:r>
            <w:bookmarkStart w:id="40" w:name="Text405"/>
            <w:r w:rsidR="00854D47">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EC4A8D">
              <w:rPr>
                <w:noProof/>
              </w:rPr>
              <w:t>8</w:t>
            </w:r>
            <w:r w:rsidR="00F37314">
              <w:rPr>
                <w:noProof/>
              </w:rPr>
              <w:t>0</w:t>
            </w:r>
            <w:r w:rsidR="00854D47">
              <w:rPr>
                <w:rFonts w:cs="Arial"/>
              </w:rPr>
              <w:fldChar w:fldCharType="end"/>
            </w:r>
            <w:bookmarkEnd w:id="40"/>
            <w:r w:rsidRPr="00322D1B">
              <w:rPr>
                <w:rFonts w:cs="Arial"/>
              </w:rPr>
              <w:t> %</w:t>
            </w:r>
          </w:p>
        </w:tc>
      </w:tr>
      <w:tr w:rsidR="0015412C" w:rsidRPr="00322D1B" w14:paraId="3F5537DE" w14:textId="77777777" w:rsidTr="003964EA">
        <w:tc>
          <w:tcPr>
            <w:tcW w:w="6136" w:type="dxa"/>
            <w:tcBorders>
              <w:top w:val="single" w:sz="6" w:space="0" w:color="auto"/>
              <w:bottom w:val="single" w:sz="6" w:space="0" w:color="auto"/>
            </w:tcBorders>
            <w:vAlign w:val="center"/>
          </w:tcPr>
          <w:p w14:paraId="3F5537DA"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3F5537DB"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3F5537DC" w14:textId="77777777" w:rsidR="0015412C" w:rsidRPr="00322D1B" w:rsidRDefault="0015412C" w:rsidP="002F1FC0">
            <w:pPr>
              <w:keepNext/>
              <w:keepLines/>
              <w:tabs>
                <w:tab w:val="right" w:pos="1332"/>
              </w:tabs>
              <w:rPr>
                <w:rFonts w:cs="Arial"/>
              </w:rPr>
            </w:pPr>
            <w:r w:rsidRPr="00322D1B">
              <w:rPr>
                <w:rFonts w:cs="Arial"/>
                <w:sz w:val="28"/>
                <w:szCs w:val="28"/>
              </w:rPr>
              <w:tab/>
            </w:r>
            <w:r w:rsidRPr="00322D1B">
              <w:rPr>
                <w:rFonts w:cs="Arial"/>
              </w:rPr>
              <w:fldChar w:fldCharType="begin">
                <w:ffData>
                  <w:name w:val="Text290"/>
                  <w:enabled/>
                  <w:calcOnExit/>
                  <w:textInput>
                    <w:type w:val="number"/>
                    <w:maxLength w:val="3"/>
                    <w:format w:val="0"/>
                  </w:textInput>
                </w:ffData>
              </w:fldChar>
            </w:r>
            <w:bookmarkStart w:id="41" w:name="Text290"/>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41"/>
            <w:r w:rsidRPr="00322D1B">
              <w:rPr>
                <w:rFonts w:cs="Arial"/>
              </w:rPr>
              <w:t> %</w:t>
            </w:r>
          </w:p>
        </w:tc>
        <w:tc>
          <w:tcPr>
            <w:tcW w:w="1549" w:type="dxa"/>
            <w:tcBorders>
              <w:top w:val="single" w:sz="6" w:space="0" w:color="auto"/>
              <w:bottom w:val="single" w:sz="6" w:space="0" w:color="auto"/>
            </w:tcBorders>
            <w:vAlign w:val="center"/>
          </w:tcPr>
          <w:p w14:paraId="3F5537DD" w14:textId="77777777" w:rsidR="0015412C" w:rsidRPr="00322D1B" w:rsidRDefault="0015412C" w:rsidP="005F2B8B">
            <w:pPr>
              <w:keepNext/>
              <w:keepLines/>
              <w:tabs>
                <w:tab w:val="right" w:pos="1332"/>
              </w:tabs>
              <w:rPr>
                <w:rFonts w:cs="Arial"/>
              </w:rPr>
            </w:pPr>
            <w:r w:rsidRPr="00322D1B">
              <w:rPr>
                <w:rFonts w:cs="Arial"/>
                <w:sz w:val="28"/>
                <w:szCs w:val="28"/>
              </w:rPr>
              <w:tab/>
            </w:r>
            <w:bookmarkStart w:id="42" w:name="Text406"/>
            <w:r w:rsidR="00854D4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rPr>
              <w:fldChar w:fldCharType="end"/>
            </w:r>
            <w:bookmarkEnd w:id="42"/>
            <w:r w:rsidRPr="00322D1B">
              <w:rPr>
                <w:rFonts w:cs="Arial"/>
              </w:rPr>
              <w:t> %</w:t>
            </w:r>
          </w:p>
        </w:tc>
      </w:tr>
      <w:tr w:rsidR="0015412C" w:rsidRPr="00322D1B" w14:paraId="3F5537E3" w14:textId="77777777" w:rsidTr="003964EA">
        <w:tc>
          <w:tcPr>
            <w:tcW w:w="6136" w:type="dxa"/>
            <w:tcBorders>
              <w:top w:val="single" w:sz="6" w:space="0" w:color="auto"/>
              <w:bottom w:val="single" w:sz="6" w:space="0" w:color="auto"/>
            </w:tcBorders>
            <w:vAlign w:val="center"/>
          </w:tcPr>
          <w:p w14:paraId="3F5537DF" w14:textId="77777777" w:rsidR="0015412C" w:rsidRPr="00322D1B" w:rsidRDefault="0015412C" w:rsidP="00AB2119">
            <w:pPr>
              <w:pStyle w:val="Poloka"/>
              <w:jc w:val="both"/>
              <w:rPr>
                <w:vanish/>
                <w:lang w:val="en-US"/>
              </w:rPr>
            </w:pPr>
            <w:r w:rsidRPr="00322D1B">
              <w:t xml:space="preserve">Jiný požadavek: </w:t>
            </w:r>
            <w:r w:rsidRPr="00322D1B">
              <w:rPr>
                <w:b w:val="0"/>
              </w:rPr>
              <w:fldChar w:fldCharType="begin">
                <w:ffData>
                  <w:name w:val=""/>
                  <w:enabled/>
                  <w:calcOnExit w:val="0"/>
                  <w:textInput/>
                </w:ffData>
              </w:fldChar>
            </w:r>
            <w:r w:rsidRPr="00322D1B">
              <w:rPr>
                <w:b w:val="0"/>
              </w:rPr>
              <w:instrText xml:space="preserve"> FORMTEXT </w:instrText>
            </w:r>
            <w:r w:rsidRPr="00322D1B">
              <w:rPr>
                <w:b w:val="0"/>
              </w:rPr>
            </w:r>
            <w:r w:rsidRPr="00322D1B">
              <w:rPr>
                <w:b w:val="0"/>
              </w:rPr>
              <w:fldChar w:fldCharType="separate"/>
            </w:r>
            <w:r w:rsidR="00F37314">
              <w:rPr>
                <w:noProof/>
              </w:rPr>
              <w:t>klauzurní práce</w:t>
            </w:r>
            <w:r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3F5537E0" w14:textId="77777777" w:rsidR="0015412C" w:rsidRPr="00322D1B" w:rsidRDefault="0015412C" w:rsidP="00846CD9">
            <w:pPr>
              <w:pStyle w:val="Item"/>
            </w:pPr>
            <w:r w:rsidRPr="00322D1B">
              <w:rPr>
                <w:lang w:val="en-US"/>
              </w:rPr>
              <w:t xml:space="preserve">Other Assignment: </w:t>
            </w:r>
            <w:r w:rsidRPr="00322D1B">
              <w:rPr>
                <w:lang w:val="en-US"/>
              </w:rPr>
              <w:fldChar w:fldCharType="begin">
                <w:ffData>
                  <w:name w:val=""/>
                  <w:enabled/>
                  <w:calcOnExit w:val="0"/>
                  <w:textInput/>
                </w:ffData>
              </w:fldChar>
            </w:r>
            <w:r w:rsidRPr="00322D1B">
              <w:rPr>
                <w:lang w:val="en-US"/>
              </w:rPr>
              <w:instrText xml:space="preserve"> FORMTEXT </w:instrText>
            </w:r>
            <w:r w:rsidRPr="00322D1B">
              <w:rPr>
                <w:lang w:val="en-US"/>
              </w:rPr>
            </w:r>
            <w:r w:rsidRPr="00322D1B">
              <w:rPr>
                <w:lang w:val="en-US"/>
              </w:rPr>
              <w:fldChar w:fldCharType="separate"/>
            </w:r>
            <w:r w:rsidR="00846CD9">
              <w:rPr>
                <w:noProof/>
              </w:rPr>
              <w:t>enclosure</w:t>
            </w:r>
            <w:r w:rsidRPr="00322D1B">
              <w:rPr>
                <w:lang w:val="en-US"/>
              </w:rPr>
              <w:fldChar w:fldCharType="end"/>
            </w:r>
          </w:p>
        </w:tc>
        <w:tc>
          <w:tcPr>
            <w:tcW w:w="1603" w:type="dxa"/>
            <w:tcBorders>
              <w:top w:val="single" w:sz="6" w:space="0" w:color="auto"/>
              <w:bottom w:val="single" w:sz="6" w:space="0" w:color="auto"/>
            </w:tcBorders>
            <w:vAlign w:val="center"/>
          </w:tcPr>
          <w:p w14:paraId="3F5537E1"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3" w:name="Text300"/>
            <w:r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43"/>
            <w:r w:rsidRPr="00322D1B">
              <w:rPr>
                <w:rFonts w:cs="Arial"/>
              </w:rPr>
              <w:t> %</w:t>
            </w:r>
          </w:p>
        </w:tc>
        <w:tc>
          <w:tcPr>
            <w:tcW w:w="1549" w:type="dxa"/>
            <w:tcBorders>
              <w:top w:val="single" w:sz="6" w:space="0" w:color="auto"/>
              <w:bottom w:val="single" w:sz="6" w:space="0" w:color="auto"/>
            </w:tcBorders>
            <w:vAlign w:val="center"/>
          </w:tcPr>
          <w:p w14:paraId="3F5537E2" w14:textId="77777777" w:rsidR="0015412C" w:rsidRPr="00322D1B" w:rsidRDefault="0015412C" w:rsidP="00F37314">
            <w:pPr>
              <w:keepNext/>
              <w:keepLines/>
              <w:tabs>
                <w:tab w:val="right" w:pos="1332"/>
              </w:tabs>
              <w:rPr>
                <w:rFonts w:cs="Arial"/>
              </w:rPr>
            </w:pPr>
            <w:r w:rsidRPr="00322D1B">
              <w:rPr>
                <w:rFonts w:cs="Arial"/>
                <w:sz w:val="28"/>
                <w:szCs w:val="28"/>
              </w:rPr>
              <w:tab/>
            </w:r>
            <w:bookmarkStart w:id="44" w:name="Text407"/>
            <w:r w:rsidR="00854D4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F37314">
              <w:rPr>
                <w:noProof/>
              </w:rPr>
              <w:t>20</w:t>
            </w:r>
            <w:r w:rsidR="00854D47">
              <w:rPr>
                <w:rFonts w:cs="Arial"/>
              </w:rPr>
              <w:fldChar w:fldCharType="end"/>
            </w:r>
            <w:bookmarkEnd w:id="44"/>
            <w:r w:rsidRPr="00322D1B">
              <w:rPr>
                <w:rFonts w:cs="Arial"/>
              </w:rPr>
              <w:t> %</w:t>
            </w:r>
          </w:p>
        </w:tc>
      </w:tr>
      <w:tr w:rsidR="0015412C" w:rsidRPr="00322D1B" w14:paraId="3F5537E7" w14:textId="77777777" w:rsidTr="003964EA">
        <w:tc>
          <w:tcPr>
            <w:tcW w:w="6136" w:type="dxa"/>
            <w:tcBorders>
              <w:top w:val="single" w:sz="6" w:space="0" w:color="auto"/>
              <w:bottom w:val="single" w:sz="6" w:space="0" w:color="auto"/>
            </w:tcBorders>
            <w:vAlign w:val="center"/>
          </w:tcPr>
          <w:p w14:paraId="3F5537E4"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3F5537E5" w14:textId="1BDE4954" w:rsidR="0015412C" w:rsidRPr="00322D1B" w:rsidRDefault="0015412C" w:rsidP="00AB2119">
            <w:pPr>
              <w:keepNext/>
              <w:keepLines/>
              <w:tabs>
                <w:tab w:val="right" w:pos="1332"/>
              </w:tabs>
              <w:rPr>
                <w:rFonts w:cs="Arial"/>
              </w:rPr>
            </w:pPr>
            <w:r w:rsidRPr="00322D1B">
              <w:rPr>
                <w:rFonts w:cs="Arial"/>
              </w:rPr>
              <w:tab/>
            </w:r>
            <w:r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5" w:name="Text31"/>
            <w:r w:rsidRPr="00322D1B">
              <w:rPr>
                <w:rFonts w:cs="Arial"/>
              </w:rPr>
              <w:instrText xml:space="preserve"> FORMTEXT </w:instrText>
            </w:r>
            <w:r w:rsidRPr="00322D1B">
              <w:rPr>
                <w:rFonts w:cs="Arial"/>
              </w:rPr>
              <w:fldChar w:fldCharType="begin"/>
            </w:r>
            <w:r w:rsidRPr="00322D1B">
              <w:rPr>
                <w:rFonts w:cs="Arial"/>
              </w:rPr>
              <w:instrText xml:space="preserve"> =Text24+Text25+Text26+Text28+Text29+Text290+Text300 </w:instrText>
            </w:r>
            <w:r w:rsidRPr="00322D1B">
              <w:rPr>
                <w:rFonts w:cs="Arial"/>
              </w:rPr>
              <w:fldChar w:fldCharType="separate"/>
            </w:r>
            <w:r w:rsidR="000D33CE">
              <w:rPr>
                <w:rFonts w:cs="Arial"/>
                <w:noProof/>
              </w:rPr>
              <w:instrText>0</w:instrText>
            </w:r>
            <w:r w:rsidRPr="00322D1B">
              <w:rPr>
                <w:rFonts w:cs="Arial"/>
              </w:rPr>
              <w:fldChar w:fldCharType="end"/>
            </w:r>
            <w:r w:rsidRPr="00322D1B">
              <w:rPr>
                <w:rFonts w:cs="Arial"/>
              </w:rPr>
            </w:r>
            <w:r w:rsidRPr="00322D1B">
              <w:rPr>
                <w:rFonts w:cs="Arial"/>
              </w:rPr>
              <w:fldChar w:fldCharType="separate"/>
            </w:r>
            <w:r w:rsidR="000D33CE">
              <w:rPr>
                <w:rFonts w:cs="Arial"/>
                <w:noProof/>
              </w:rPr>
              <w:t>0</w:t>
            </w:r>
            <w:r w:rsidRPr="00322D1B">
              <w:rPr>
                <w:rFonts w:cs="Arial"/>
              </w:rPr>
              <w:fldChar w:fldCharType="end"/>
            </w:r>
            <w:bookmarkEnd w:id="45"/>
            <w:r w:rsidRPr="00322D1B">
              <w:rPr>
                <w:rFonts w:cs="Arial"/>
              </w:rPr>
              <w:t> %</w:t>
            </w:r>
          </w:p>
        </w:tc>
        <w:tc>
          <w:tcPr>
            <w:tcW w:w="1549" w:type="dxa"/>
            <w:tcBorders>
              <w:top w:val="single" w:sz="6" w:space="0" w:color="auto"/>
              <w:bottom w:val="single" w:sz="6" w:space="0" w:color="auto"/>
            </w:tcBorders>
            <w:vAlign w:val="center"/>
          </w:tcPr>
          <w:p w14:paraId="3F5537E6" w14:textId="12CBA9A9" w:rsidR="0015412C" w:rsidRPr="00322D1B" w:rsidRDefault="0015412C" w:rsidP="005F2B8B">
            <w:pPr>
              <w:keepNext/>
              <w:keepLines/>
              <w:tabs>
                <w:tab w:val="right" w:pos="1332"/>
              </w:tabs>
              <w:rPr>
                <w:rFonts w:cs="Arial"/>
              </w:rPr>
            </w:pPr>
            <w:r w:rsidRPr="00322D1B">
              <w:rPr>
                <w:rFonts w:cs="Arial"/>
              </w:rPr>
              <w:tab/>
            </w:r>
            <w:r w:rsidR="00854D4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854D47">
              <w:rPr>
                <w:rFonts w:cs="Arial"/>
              </w:rPr>
              <w:fldChar w:fldCharType="begin"/>
            </w:r>
            <w:r w:rsidR="00854D47">
              <w:rPr>
                <w:rFonts w:cs="Arial"/>
              </w:rPr>
              <w:instrText xml:space="preserve"> =Text401+Text402+Text403+Text404+Text405+Text406+Text407 </w:instrText>
            </w:r>
            <w:r w:rsidR="00854D47">
              <w:rPr>
                <w:rFonts w:cs="Arial"/>
              </w:rPr>
              <w:fldChar w:fldCharType="separate"/>
            </w:r>
            <w:r w:rsidR="000D33CE">
              <w:rPr>
                <w:rFonts w:cs="Arial"/>
                <w:noProof/>
              </w:rPr>
              <w:instrText>100</w:instrText>
            </w:r>
            <w:r w:rsidR="00854D47">
              <w:rPr>
                <w:rFonts w:cs="Arial"/>
              </w:rPr>
              <w:fldChar w:fldCharType="end"/>
            </w:r>
            <w:r w:rsidR="00854D47">
              <w:rPr>
                <w:rFonts w:cs="Arial"/>
              </w:rPr>
            </w:r>
            <w:r w:rsidR="00854D47">
              <w:rPr>
                <w:rFonts w:cs="Arial"/>
              </w:rPr>
              <w:fldChar w:fldCharType="separate"/>
            </w:r>
            <w:r w:rsidR="000D33CE">
              <w:rPr>
                <w:rFonts w:cs="Arial"/>
                <w:noProof/>
              </w:rPr>
              <w:t>100</w:t>
            </w:r>
            <w:r w:rsidR="00854D47">
              <w:rPr>
                <w:rFonts w:cs="Arial"/>
              </w:rPr>
              <w:fldChar w:fldCharType="end"/>
            </w:r>
            <w:r w:rsidRPr="00322D1B">
              <w:rPr>
                <w:rFonts w:cs="Arial"/>
              </w:rPr>
              <w:t> %</w:t>
            </w:r>
          </w:p>
        </w:tc>
      </w:tr>
      <w:tr w:rsidR="003964EA" w:rsidRPr="00322D1B" w14:paraId="3F5537E9" w14:textId="77777777" w:rsidTr="005F2B8B">
        <w:tc>
          <w:tcPr>
            <w:tcW w:w="9288" w:type="dxa"/>
            <w:gridSpan w:val="3"/>
            <w:tcBorders>
              <w:top w:val="single" w:sz="6" w:space="0" w:color="auto"/>
              <w:bottom w:val="single" w:sz="6" w:space="0" w:color="auto"/>
            </w:tcBorders>
            <w:vAlign w:val="center"/>
          </w:tcPr>
          <w:p w14:paraId="3F5537E8" w14:textId="77777777" w:rsidR="003964EA" w:rsidRPr="00322D1B" w:rsidRDefault="003964EA" w:rsidP="00AB2119">
            <w:pPr>
              <w:keepNext/>
              <w:keepLines/>
              <w:tabs>
                <w:tab w:val="right" w:pos="1332"/>
              </w:tabs>
              <w:rPr>
                <w:rFonts w:cs="Arial"/>
              </w:rPr>
            </w:pPr>
          </w:p>
        </w:tc>
      </w:tr>
      <w:tr w:rsidR="003964EA" w:rsidRPr="00322D1B" w14:paraId="3F5537EC" w14:textId="77777777" w:rsidTr="005F2B8B">
        <w:tc>
          <w:tcPr>
            <w:tcW w:w="9288" w:type="dxa"/>
            <w:gridSpan w:val="3"/>
            <w:tcBorders>
              <w:top w:val="single" w:sz="6" w:space="0" w:color="auto"/>
              <w:bottom w:val="single" w:sz="12" w:space="0" w:color="auto"/>
            </w:tcBorders>
            <w:vAlign w:val="center"/>
          </w:tcPr>
          <w:p w14:paraId="3F5537EA"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3F5537EB" w14:textId="77777777" w:rsidR="003964EA" w:rsidRPr="002927B2" w:rsidRDefault="003964EA" w:rsidP="00AB2119">
            <w:pPr>
              <w:keepNext/>
              <w:keepLines/>
              <w:tabs>
                <w:tab w:val="right" w:pos="1332"/>
              </w:tabs>
              <w:rPr>
                <w:rFonts w:cs="Arial"/>
                <w:b/>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noProof/>
              </w:rPr>
              <w:t> </w:t>
            </w:r>
            <w:r w:rsidR="00854D47">
              <w:rPr>
                <w:rFonts w:cs="Arial"/>
                <w:noProof/>
              </w:rPr>
              <w:t> </w:t>
            </w:r>
            <w:r>
              <w:rPr>
                <w:rFonts w:cs="Arial"/>
              </w:rPr>
              <w:fldChar w:fldCharType="end"/>
            </w:r>
          </w:p>
        </w:tc>
      </w:tr>
    </w:tbl>
    <w:p w14:paraId="3F5537ED"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3F5537EE" w14:textId="77777777" w:rsidR="008C79ED" w:rsidRDefault="008C79ED" w:rsidP="008C79ED">
      <w:pPr>
        <w:rPr>
          <w:vanish/>
          <w:color w:val="333399"/>
          <w:szCs w:val="20"/>
        </w:rPr>
      </w:pPr>
      <w:r w:rsidRPr="00322D1B">
        <w:rPr>
          <w:vanish/>
          <w:color w:val="333399"/>
          <w:szCs w:val="20"/>
        </w:rPr>
        <w:t>Konkrétní příklady:</w:t>
      </w:r>
    </w:p>
    <w:p w14:paraId="3F5537EF"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3F5537F0"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3F5537F1"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3F5537F2"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3F5537F3"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3F5537F4"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3F5537F5"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3F5537F6"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3F553802" w14:textId="77777777" w:rsidTr="00CB4B7D">
        <w:trPr>
          <w:trHeight w:val="526"/>
        </w:trPr>
        <w:tc>
          <w:tcPr>
            <w:tcW w:w="532" w:type="dxa"/>
            <w:vAlign w:val="center"/>
          </w:tcPr>
          <w:p w14:paraId="3F5537F7" w14:textId="77777777" w:rsidR="00FD50D7" w:rsidRPr="00322D1B" w:rsidRDefault="00FD50D7" w:rsidP="009B4E20">
            <w:pPr>
              <w:pStyle w:val="Poloka"/>
              <w:jc w:val="center"/>
            </w:pPr>
            <w:r w:rsidRPr="00322D1B">
              <w:t>Typ</w:t>
            </w:r>
            <w:r w:rsidR="00CB4B7D">
              <w:t>*</w:t>
            </w:r>
          </w:p>
          <w:p w14:paraId="3F5537F8"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3F5537F9" w14:textId="77777777" w:rsidR="00FD50D7" w:rsidRPr="00322D1B" w:rsidRDefault="00FD50D7" w:rsidP="005F2B8B">
            <w:pPr>
              <w:pStyle w:val="Poloka"/>
              <w:jc w:val="center"/>
            </w:pPr>
            <w:r w:rsidRPr="00322D1B">
              <w:t>Autoři</w:t>
            </w:r>
          </w:p>
          <w:p w14:paraId="3F5537FA"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3F5537FB" w14:textId="77777777" w:rsidR="00FD50D7" w:rsidRPr="00322D1B" w:rsidRDefault="00FD50D7" w:rsidP="005F2B8B">
            <w:pPr>
              <w:pStyle w:val="Poloka"/>
              <w:jc w:val="center"/>
            </w:pPr>
            <w:r w:rsidRPr="00322D1B">
              <w:t>Název knihy</w:t>
            </w:r>
          </w:p>
          <w:p w14:paraId="3F5537FC"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3F5537FD" w14:textId="77777777" w:rsidR="00FD50D7" w:rsidRPr="00322D1B" w:rsidRDefault="00FD50D7" w:rsidP="005F2B8B">
            <w:pPr>
              <w:pStyle w:val="Poloka"/>
              <w:jc w:val="center"/>
            </w:pPr>
            <w:r w:rsidRPr="00322D1B">
              <w:t>Rok</w:t>
            </w:r>
          </w:p>
          <w:p w14:paraId="3F5537FE"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3F5537FF" w14:textId="77777777" w:rsidR="00FD50D7" w:rsidRPr="00322D1B" w:rsidRDefault="00FD50D7" w:rsidP="009B4E20">
            <w:pPr>
              <w:pStyle w:val="Poloka"/>
              <w:jc w:val="center"/>
            </w:pPr>
            <w:r w:rsidRPr="00322D1B">
              <w:t>ISBN</w:t>
            </w:r>
          </w:p>
        </w:tc>
        <w:tc>
          <w:tcPr>
            <w:tcW w:w="1163" w:type="dxa"/>
            <w:vAlign w:val="center"/>
          </w:tcPr>
          <w:p w14:paraId="3F553800" w14:textId="77777777" w:rsidR="00FD50D7" w:rsidRDefault="00FD50D7" w:rsidP="00FD50D7">
            <w:pPr>
              <w:pStyle w:val="Poloka"/>
              <w:jc w:val="center"/>
            </w:pPr>
            <w:r>
              <w:t>Počet stran</w:t>
            </w:r>
          </w:p>
          <w:p w14:paraId="3F553801"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3F553809" w14:textId="77777777" w:rsidTr="00CB4B7D">
        <w:tc>
          <w:tcPr>
            <w:tcW w:w="532" w:type="dxa"/>
            <w:vAlign w:val="center"/>
          </w:tcPr>
          <w:p w14:paraId="3F553803" w14:textId="77777777" w:rsidR="00FD50D7" w:rsidRPr="00322D1B" w:rsidRDefault="00FD50D7" w:rsidP="00F37314">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6" w:name="Text32"/>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37314">
              <w:rPr>
                <w:noProof/>
              </w:rPr>
              <w:t>Z</w:t>
            </w:r>
            <w:r w:rsidRPr="00322D1B">
              <w:rPr>
                <w:rFonts w:cs="Arial"/>
                <w:szCs w:val="20"/>
              </w:rPr>
              <w:fldChar w:fldCharType="end"/>
            </w:r>
            <w:bookmarkEnd w:id="46"/>
          </w:p>
        </w:tc>
        <w:bookmarkStart w:id="47" w:name="Text35"/>
        <w:tc>
          <w:tcPr>
            <w:tcW w:w="1773" w:type="dxa"/>
            <w:vAlign w:val="center"/>
          </w:tcPr>
          <w:p w14:paraId="3F553804" w14:textId="77777777" w:rsidR="00FD50D7" w:rsidRPr="00322D1B" w:rsidRDefault="00FD50D7" w:rsidP="00C677A8">
            <w:pPr>
              <w:keepNext/>
              <w:keepLines/>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677A8">
              <w:rPr>
                <w:noProof/>
              </w:rPr>
              <w:t xml:space="preserve">Černá, I., </w:t>
            </w:r>
            <w:r w:rsidR="00F37314" w:rsidRPr="00F37314">
              <w:rPr>
                <w:noProof/>
              </w:rPr>
              <w:t xml:space="preserve">Štenglová, I., </w:t>
            </w:r>
            <w:r w:rsidR="00C677A8">
              <w:rPr>
                <w:noProof/>
              </w:rPr>
              <w:t>Pelikánová, I.</w:t>
            </w:r>
            <w:r w:rsidR="00F37314" w:rsidRPr="00F37314">
              <w:rPr>
                <w:noProof/>
              </w:rPr>
              <w:t>. a kol.</w:t>
            </w:r>
            <w:r w:rsidRPr="00322D1B">
              <w:rPr>
                <w:rFonts w:cs="Arial"/>
                <w:szCs w:val="20"/>
              </w:rPr>
              <w:fldChar w:fldCharType="end"/>
            </w:r>
            <w:bookmarkEnd w:id="47"/>
          </w:p>
        </w:tc>
        <w:bookmarkStart w:id="48" w:name="Text34"/>
        <w:tc>
          <w:tcPr>
            <w:tcW w:w="3819" w:type="dxa"/>
            <w:vAlign w:val="center"/>
          </w:tcPr>
          <w:p w14:paraId="3F553805" w14:textId="77777777" w:rsidR="00FD50D7" w:rsidRPr="00322D1B" w:rsidRDefault="00FD50D7" w:rsidP="00C677A8">
            <w:pPr>
              <w:keepNext/>
              <w:keepLines/>
              <w:rPr>
                <w:rFonts w:cs="Arial"/>
                <w:szCs w:val="20"/>
              </w:rPr>
            </w:pPr>
            <w:r w:rsidRPr="00322D1B">
              <w:rPr>
                <w:rFonts w:cs="Arial"/>
                <w:szCs w:val="20"/>
              </w:rPr>
              <w:fldChar w:fldCharType="begin">
                <w:ffData>
                  <w:name w:val="Text34"/>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677A8">
              <w:rPr>
                <w:noProof/>
              </w:rPr>
              <w:t>Právo obchodních korporací</w:t>
            </w:r>
            <w:r w:rsidRPr="00322D1B">
              <w:rPr>
                <w:rFonts w:cs="Arial"/>
                <w:szCs w:val="20"/>
              </w:rPr>
              <w:fldChar w:fldCharType="end"/>
            </w:r>
            <w:bookmarkEnd w:id="48"/>
          </w:p>
        </w:tc>
        <w:bookmarkStart w:id="49" w:name="Text36"/>
        <w:tc>
          <w:tcPr>
            <w:tcW w:w="609" w:type="dxa"/>
            <w:vAlign w:val="center"/>
          </w:tcPr>
          <w:p w14:paraId="3F553806" w14:textId="77777777" w:rsidR="00FD50D7" w:rsidRPr="00322D1B" w:rsidRDefault="00FD50D7" w:rsidP="00C677A8">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37314" w:rsidRPr="00F37314">
              <w:rPr>
                <w:noProof/>
              </w:rPr>
              <w:t>20</w:t>
            </w:r>
            <w:r w:rsidR="00C677A8">
              <w:rPr>
                <w:noProof/>
              </w:rPr>
              <w:t>21</w:t>
            </w:r>
            <w:r w:rsidRPr="00322D1B">
              <w:rPr>
                <w:rFonts w:cs="Arial"/>
                <w:szCs w:val="20"/>
              </w:rPr>
              <w:fldChar w:fldCharType="end"/>
            </w:r>
            <w:bookmarkEnd w:id="49"/>
          </w:p>
        </w:tc>
        <w:bookmarkStart w:id="50" w:name="Text33"/>
        <w:tc>
          <w:tcPr>
            <w:tcW w:w="1204" w:type="dxa"/>
            <w:vAlign w:val="center"/>
          </w:tcPr>
          <w:p w14:paraId="3F553807" w14:textId="061E3820" w:rsidR="00FD50D7" w:rsidRPr="00322D1B" w:rsidRDefault="00FD50D7" w:rsidP="00C677A8">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3E5811" w:rsidRPr="00F37314">
              <w:rPr>
                <w:noProof/>
              </w:rPr>
              <w:t>978807</w:t>
            </w:r>
            <w:r w:rsidR="003E5811">
              <w:rPr>
                <w:noProof/>
              </w:rPr>
              <w:t>5989918</w:t>
            </w:r>
            <w:r w:rsidRPr="00322D1B">
              <w:rPr>
                <w:rFonts w:cs="Arial"/>
                <w:szCs w:val="20"/>
              </w:rPr>
              <w:fldChar w:fldCharType="end"/>
            </w:r>
            <w:bookmarkEnd w:id="50"/>
          </w:p>
        </w:tc>
        <w:tc>
          <w:tcPr>
            <w:tcW w:w="1163" w:type="dxa"/>
          </w:tcPr>
          <w:p w14:paraId="3F553808" w14:textId="77777777" w:rsidR="00FD50D7" w:rsidRPr="00322D1B" w:rsidRDefault="004B4FBF" w:rsidP="00C677A8">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C677A8">
              <w:rPr>
                <w:noProof/>
              </w:rPr>
              <w:t>60</w:t>
            </w:r>
            <w:r w:rsidR="00F37314">
              <w:rPr>
                <w:noProof/>
              </w:rPr>
              <w:t>0</w:t>
            </w:r>
            <w:r>
              <w:rPr>
                <w:rFonts w:cs="Arial"/>
                <w:szCs w:val="20"/>
              </w:rPr>
              <w:fldChar w:fldCharType="end"/>
            </w:r>
          </w:p>
        </w:tc>
      </w:tr>
      <w:tr w:rsidR="00FD50D7" w:rsidRPr="00322D1B" w14:paraId="3F553810" w14:textId="77777777" w:rsidTr="00CB4B7D">
        <w:tc>
          <w:tcPr>
            <w:tcW w:w="532" w:type="dxa"/>
            <w:vAlign w:val="center"/>
          </w:tcPr>
          <w:p w14:paraId="3F55380A" w14:textId="77777777" w:rsidR="00FD50D7" w:rsidRPr="00322D1B" w:rsidRDefault="00FD50D7" w:rsidP="00F3731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37314">
              <w:rPr>
                <w:noProof/>
              </w:rPr>
              <w:t>Z</w:t>
            </w:r>
            <w:r w:rsidRPr="00322D1B">
              <w:rPr>
                <w:rFonts w:cs="Arial"/>
                <w:szCs w:val="20"/>
              </w:rPr>
              <w:fldChar w:fldCharType="end"/>
            </w:r>
          </w:p>
        </w:tc>
        <w:tc>
          <w:tcPr>
            <w:tcW w:w="1773" w:type="dxa"/>
            <w:vAlign w:val="center"/>
          </w:tcPr>
          <w:p w14:paraId="3F55380B" w14:textId="77777777" w:rsidR="00FD50D7" w:rsidRPr="00322D1B" w:rsidRDefault="00FD50D7" w:rsidP="00F80B67">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80B67" w:rsidRPr="00F80B67">
              <w:rPr>
                <w:noProof/>
              </w:rPr>
              <w:t xml:space="preserve">Kotásek, J. , Pihera, V.,  Pokorná, J., Vítek, J. </w:t>
            </w:r>
            <w:r w:rsidRPr="00322D1B">
              <w:rPr>
                <w:rFonts w:cs="Arial"/>
                <w:szCs w:val="20"/>
              </w:rPr>
              <w:fldChar w:fldCharType="end"/>
            </w:r>
          </w:p>
        </w:tc>
        <w:tc>
          <w:tcPr>
            <w:tcW w:w="3819" w:type="dxa"/>
            <w:vAlign w:val="center"/>
          </w:tcPr>
          <w:p w14:paraId="3F55380C" w14:textId="033D0C8F" w:rsidR="00FD50D7" w:rsidRPr="00322D1B" w:rsidRDefault="00FD50D7" w:rsidP="00F80B67">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80B67" w:rsidRPr="00F80B67">
              <w:rPr>
                <w:noProof/>
              </w:rPr>
              <w:t xml:space="preserve">Právo cenných papírů. </w:t>
            </w:r>
            <w:r w:rsidR="000D33CE">
              <w:t>2</w:t>
            </w:r>
            <w:r w:rsidR="00F80B67" w:rsidRPr="00F80B67">
              <w:rPr>
                <w:noProof/>
              </w:rPr>
              <w:t>. vydání</w:t>
            </w:r>
            <w:r w:rsidRPr="00322D1B">
              <w:rPr>
                <w:rFonts w:cs="Arial"/>
                <w:szCs w:val="20"/>
              </w:rPr>
              <w:fldChar w:fldCharType="end"/>
            </w:r>
          </w:p>
        </w:tc>
        <w:tc>
          <w:tcPr>
            <w:tcW w:w="609" w:type="dxa"/>
            <w:vAlign w:val="center"/>
          </w:tcPr>
          <w:p w14:paraId="3F55380D" w14:textId="168FE328" w:rsidR="00FD50D7" w:rsidRPr="00322D1B" w:rsidRDefault="00FD50D7" w:rsidP="00F80B67">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80B67">
              <w:rPr>
                <w:noProof/>
              </w:rPr>
              <w:t>20</w:t>
            </w:r>
            <w:r w:rsidR="000D33CE">
              <w:t>2</w:t>
            </w:r>
            <w:r w:rsidR="00F80B67">
              <w:rPr>
                <w:noProof/>
              </w:rPr>
              <w:t>4</w:t>
            </w:r>
            <w:r w:rsidRPr="00322D1B">
              <w:rPr>
                <w:rFonts w:cs="Arial"/>
                <w:szCs w:val="20"/>
              </w:rPr>
              <w:fldChar w:fldCharType="end"/>
            </w:r>
          </w:p>
        </w:tc>
        <w:tc>
          <w:tcPr>
            <w:tcW w:w="1204" w:type="dxa"/>
            <w:vAlign w:val="center"/>
          </w:tcPr>
          <w:p w14:paraId="3F55380E" w14:textId="0B4AECC5" w:rsidR="00FD50D7" w:rsidRPr="00322D1B" w:rsidRDefault="00FD50D7" w:rsidP="00F80B67">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F2ED6" w:rsidRPr="00F80B67">
              <w:rPr>
                <w:noProof/>
              </w:rPr>
              <w:t>80-7400</w:t>
            </w:r>
            <w:r w:rsidR="00CF2ED6">
              <w:t>-966-2</w:t>
            </w:r>
            <w:r w:rsidRPr="00322D1B">
              <w:rPr>
                <w:rFonts w:cs="Arial"/>
                <w:szCs w:val="20"/>
              </w:rPr>
              <w:fldChar w:fldCharType="end"/>
            </w:r>
          </w:p>
        </w:tc>
        <w:tc>
          <w:tcPr>
            <w:tcW w:w="1163" w:type="dxa"/>
          </w:tcPr>
          <w:p w14:paraId="3F55380F" w14:textId="77777777" w:rsidR="00FD50D7" w:rsidRPr="00322D1B" w:rsidRDefault="004B4FBF" w:rsidP="00F80B67">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F80B67">
              <w:rPr>
                <w:noProof/>
              </w:rPr>
              <w:t>234</w:t>
            </w:r>
            <w:r>
              <w:rPr>
                <w:rFonts w:cs="Arial"/>
                <w:szCs w:val="20"/>
              </w:rPr>
              <w:fldChar w:fldCharType="end"/>
            </w:r>
          </w:p>
        </w:tc>
      </w:tr>
      <w:tr w:rsidR="00FD50D7" w:rsidRPr="00322D1B" w14:paraId="3F553817" w14:textId="77777777" w:rsidTr="00CB4B7D">
        <w:tc>
          <w:tcPr>
            <w:tcW w:w="532" w:type="dxa"/>
            <w:vAlign w:val="center"/>
          </w:tcPr>
          <w:p w14:paraId="3F553811" w14:textId="77777777" w:rsidR="00FD50D7" w:rsidRPr="00322D1B" w:rsidRDefault="00FD50D7" w:rsidP="00F80B67">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80B67">
              <w:rPr>
                <w:noProof/>
              </w:rPr>
              <w:t>Z</w:t>
            </w:r>
            <w:r w:rsidRPr="00322D1B">
              <w:rPr>
                <w:rFonts w:cs="Arial"/>
                <w:szCs w:val="20"/>
              </w:rPr>
              <w:fldChar w:fldCharType="end"/>
            </w:r>
          </w:p>
        </w:tc>
        <w:tc>
          <w:tcPr>
            <w:tcW w:w="1773" w:type="dxa"/>
            <w:vAlign w:val="center"/>
          </w:tcPr>
          <w:p w14:paraId="3F553812" w14:textId="77777777" w:rsidR="00FD50D7" w:rsidRPr="00322D1B" w:rsidRDefault="00FD50D7" w:rsidP="00F80B67">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80B67">
              <w:rPr>
                <w:noProof/>
              </w:rPr>
              <w:t>Kovařík, Z.</w:t>
            </w:r>
            <w:r w:rsidRPr="00322D1B">
              <w:rPr>
                <w:rFonts w:cs="Arial"/>
                <w:szCs w:val="20"/>
              </w:rPr>
              <w:fldChar w:fldCharType="end"/>
            </w:r>
          </w:p>
        </w:tc>
        <w:tc>
          <w:tcPr>
            <w:tcW w:w="3819" w:type="dxa"/>
            <w:vAlign w:val="center"/>
          </w:tcPr>
          <w:p w14:paraId="3F553813" w14:textId="77777777" w:rsidR="00FD50D7" w:rsidRPr="00322D1B" w:rsidRDefault="00FD50D7" w:rsidP="00C677A8">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80B67" w:rsidRPr="00F80B67">
              <w:rPr>
                <w:noProof/>
              </w:rPr>
              <w:t xml:space="preserve">Směnka a šek v České republice. </w:t>
            </w:r>
            <w:r w:rsidR="00C677A8">
              <w:rPr>
                <w:noProof/>
              </w:rPr>
              <w:t>6</w:t>
            </w:r>
            <w:r w:rsidR="00F80B67" w:rsidRPr="00F80B67">
              <w:rPr>
                <w:noProof/>
              </w:rPr>
              <w:t>. vydání.</w:t>
            </w:r>
            <w:r w:rsidRPr="00322D1B">
              <w:rPr>
                <w:rFonts w:cs="Arial"/>
                <w:szCs w:val="20"/>
              </w:rPr>
              <w:fldChar w:fldCharType="end"/>
            </w:r>
          </w:p>
        </w:tc>
        <w:tc>
          <w:tcPr>
            <w:tcW w:w="609" w:type="dxa"/>
            <w:vAlign w:val="center"/>
          </w:tcPr>
          <w:p w14:paraId="3F553814" w14:textId="77777777" w:rsidR="00FD50D7" w:rsidRPr="00322D1B" w:rsidRDefault="00FD50D7" w:rsidP="00F80B67">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80B67">
              <w:rPr>
                <w:noProof/>
              </w:rPr>
              <w:t>2011</w:t>
            </w:r>
            <w:r w:rsidRPr="00322D1B">
              <w:rPr>
                <w:rFonts w:cs="Arial"/>
                <w:szCs w:val="20"/>
              </w:rPr>
              <w:fldChar w:fldCharType="end"/>
            </w:r>
          </w:p>
        </w:tc>
        <w:tc>
          <w:tcPr>
            <w:tcW w:w="1204" w:type="dxa"/>
            <w:vAlign w:val="center"/>
          </w:tcPr>
          <w:p w14:paraId="3F553815" w14:textId="77777777" w:rsidR="00FD50D7" w:rsidRPr="00322D1B" w:rsidRDefault="00FD50D7" w:rsidP="00F80B67">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F80B67" w:rsidRPr="00F80B67">
              <w:rPr>
                <w:noProof/>
              </w:rPr>
              <w:t xml:space="preserve">7400-402     </w:t>
            </w:r>
            <w:r w:rsidRPr="00322D1B">
              <w:rPr>
                <w:rFonts w:cs="Arial"/>
                <w:szCs w:val="20"/>
              </w:rPr>
              <w:fldChar w:fldCharType="end"/>
            </w:r>
          </w:p>
        </w:tc>
        <w:tc>
          <w:tcPr>
            <w:tcW w:w="1163" w:type="dxa"/>
          </w:tcPr>
          <w:p w14:paraId="3F553816" w14:textId="77777777" w:rsidR="00FD50D7" w:rsidRPr="00322D1B" w:rsidRDefault="004B4FBF" w:rsidP="00F80B67">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F80B67">
              <w:rPr>
                <w:noProof/>
              </w:rPr>
              <w:t>350</w:t>
            </w:r>
            <w:r>
              <w:rPr>
                <w:rFonts w:cs="Arial"/>
                <w:szCs w:val="20"/>
              </w:rPr>
              <w:fldChar w:fldCharType="end"/>
            </w:r>
          </w:p>
        </w:tc>
      </w:tr>
      <w:tr w:rsidR="00FD50D7" w:rsidRPr="00322D1B" w14:paraId="3F55381E" w14:textId="77777777" w:rsidTr="00CB4B7D">
        <w:tc>
          <w:tcPr>
            <w:tcW w:w="532" w:type="dxa"/>
            <w:vAlign w:val="center"/>
          </w:tcPr>
          <w:p w14:paraId="3F553818" w14:textId="77777777" w:rsidR="00FD50D7" w:rsidRPr="00322D1B" w:rsidRDefault="00FD50D7" w:rsidP="00C677A8">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677A8">
              <w:rPr>
                <w:noProof/>
              </w:rPr>
              <w:t>D</w:t>
            </w:r>
            <w:r w:rsidRPr="00322D1B">
              <w:rPr>
                <w:rFonts w:cs="Arial"/>
                <w:szCs w:val="20"/>
              </w:rPr>
              <w:fldChar w:fldCharType="end"/>
            </w:r>
          </w:p>
        </w:tc>
        <w:tc>
          <w:tcPr>
            <w:tcW w:w="1773" w:type="dxa"/>
            <w:vAlign w:val="center"/>
          </w:tcPr>
          <w:p w14:paraId="3F553819" w14:textId="77777777" w:rsidR="00FD50D7" w:rsidRPr="00322D1B" w:rsidRDefault="00FD50D7" w:rsidP="00632520">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632520" w:rsidRPr="00632520">
              <w:rPr>
                <w:noProof/>
              </w:rPr>
              <w:t>Štenglová, I., Havel, B., Cileček, F., Kuhn, P.,Šuk, P.</w:t>
            </w:r>
            <w:r w:rsidRPr="00322D1B">
              <w:rPr>
                <w:rFonts w:cs="Arial"/>
                <w:szCs w:val="20"/>
              </w:rPr>
              <w:fldChar w:fldCharType="end"/>
            </w:r>
          </w:p>
        </w:tc>
        <w:tc>
          <w:tcPr>
            <w:tcW w:w="3819" w:type="dxa"/>
            <w:vAlign w:val="center"/>
          </w:tcPr>
          <w:p w14:paraId="3F55381A" w14:textId="77777777" w:rsidR="00FD50D7" w:rsidRPr="00322D1B" w:rsidRDefault="00FD50D7" w:rsidP="00C677A8">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632520" w:rsidRPr="00632520">
              <w:rPr>
                <w:noProof/>
              </w:rPr>
              <w:t>Zákon o obchodních korporacích. Komentář.</w:t>
            </w:r>
            <w:r w:rsidR="00C677A8">
              <w:rPr>
                <w:noProof/>
              </w:rPr>
              <w:t>3</w:t>
            </w:r>
            <w:r w:rsidR="00632520">
              <w:rPr>
                <w:noProof/>
              </w:rPr>
              <w:t>. vydání</w:t>
            </w:r>
            <w:r w:rsidRPr="00322D1B">
              <w:rPr>
                <w:rFonts w:cs="Arial"/>
                <w:szCs w:val="20"/>
              </w:rPr>
              <w:fldChar w:fldCharType="end"/>
            </w:r>
          </w:p>
        </w:tc>
        <w:tc>
          <w:tcPr>
            <w:tcW w:w="609" w:type="dxa"/>
            <w:vAlign w:val="center"/>
          </w:tcPr>
          <w:p w14:paraId="3F55381B" w14:textId="77777777" w:rsidR="00FD50D7" w:rsidRPr="00322D1B" w:rsidRDefault="00FD50D7" w:rsidP="00C677A8">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632520">
              <w:rPr>
                <w:noProof/>
              </w:rPr>
              <w:t>20</w:t>
            </w:r>
            <w:r w:rsidR="00C677A8">
              <w:rPr>
                <w:noProof/>
              </w:rPr>
              <w:t>20</w:t>
            </w:r>
            <w:r w:rsidRPr="00322D1B">
              <w:rPr>
                <w:rFonts w:cs="Arial"/>
                <w:szCs w:val="20"/>
              </w:rPr>
              <w:fldChar w:fldCharType="end"/>
            </w:r>
          </w:p>
        </w:tc>
        <w:tc>
          <w:tcPr>
            <w:tcW w:w="1204" w:type="dxa"/>
            <w:vAlign w:val="center"/>
          </w:tcPr>
          <w:p w14:paraId="3F55381C" w14:textId="6DF9764F" w:rsidR="00FD50D7" w:rsidRPr="00322D1B" w:rsidRDefault="00FD50D7" w:rsidP="00C677A8">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2433F1" w:rsidRPr="00632520">
              <w:rPr>
                <w:noProof/>
              </w:rPr>
              <w:t>978807</w:t>
            </w:r>
            <w:r w:rsidR="002433F1">
              <w:rPr>
                <w:noProof/>
              </w:rPr>
              <w:t>7996</w:t>
            </w:r>
            <w:r w:rsidRPr="00322D1B">
              <w:rPr>
                <w:rFonts w:cs="Arial"/>
                <w:szCs w:val="20"/>
              </w:rPr>
              <w:fldChar w:fldCharType="end"/>
            </w:r>
          </w:p>
        </w:tc>
        <w:tc>
          <w:tcPr>
            <w:tcW w:w="1163" w:type="dxa"/>
          </w:tcPr>
          <w:p w14:paraId="3F55381D" w14:textId="77777777" w:rsidR="00FD50D7" w:rsidRPr="00322D1B" w:rsidRDefault="004B4FBF" w:rsidP="00C677A8">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C677A8">
              <w:rPr>
                <w:noProof/>
              </w:rPr>
              <w:t>9</w:t>
            </w:r>
            <w:r w:rsidR="00632520">
              <w:rPr>
                <w:noProof/>
              </w:rPr>
              <w:t>00</w:t>
            </w:r>
            <w:r>
              <w:rPr>
                <w:rFonts w:cs="Arial"/>
                <w:szCs w:val="20"/>
              </w:rPr>
              <w:fldChar w:fldCharType="end"/>
            </w:r>
          </w:p>
        </w:tc>
      </w:tr>
      <w:tr w:rsidR="00FD50D7" w:rsidRPr="00322D1B" w14:paraId="3F553825" w14:textId="77777777" w:rsidTr="00CB4B7D">
        <w:tc>
          <w:tcPr>
            <w:tcW w:w="532" w:type="dxa"/>
            <w:vAlign w:val="center"/>
          </w:tcPr>
          <w:p w14:paraId="3F55381F" w14:textId="77777777" w:rsidR="00FD50D7" w:rsidRPr="00322D1B" w:rsidRDefault="00FD50D7" w:rsidP="00C677A8">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677A8">
              <w:rPr>
                <w:noProof/>
              </w:rPr>
              <w:t>D</w:t>
            </w:r>
            <w:r w:rsidRPr="00322D1B">
              <w:rPr>
                <w:rFonts w:cs="Arial"/>
                <w:szCs w:val="20"/>
              </w:rPr>
              <w:fldChar w:fldCharType="end"/>
            </w:r>
          </w:p>
        </w:tc>
        <w:tc>
          <w:tcPr>
            <w:tcW w:w="1773" w:type="dxa"/>
            <w:vAlign w:val="center"/>
          </w:tcPr>
          <w:p w14:paraId="3F553820" w14:textId="77777777" w:rsidR="00FD50D7" w:rsidRPr="00322D1B" w:rsidRDefault="00FD50D7" w:rsidP="00D5691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632520" w:rsidRPr="00632520">
              <w:rPr>
                <w:noProof/>
              </w:rPr>
              <w:t xml:space="preserve">Lasák, J., </w:t>
            </w:r>
            <w:r w:rsidR="00D5691B">
              <w:rPr>
                <w:noProof/>
              </w:rPr>
              <w:t xml:space="preserve">Dědič J., </w:t>
            </w:r>
            <w:r w:rsidR="00632520" w:rsidRPr="00632520">
              <w:rPr>
                <w:noProof/>
              </w:rPr>
              <w:t xml:space="preserve">Pokorná, J. a kol. </w:t>
            </w:r>
            <w:r w:rsidRPr="00322D1B">
              <w:rPr>
                <w:rFonts w:cs="Arial"/>
                <w:szCs w:val="20"/>
              </w:rPr>
              <w:fldChar w:fldCharType="end"/>
            </w:r>
          </w:p>
        </w:tc>
        <w:tc>
          <w:tcPr>
            <w:tcW w:w="3819" w:type="dxa"/>
            <w:vAlign w:val="center"/>
          </w:tcPr>
          <w:p w14:paraId="3F553821" w14:textId="77777777" w:rsidR="00FD50D7" w:rsidRPr="00322D1B" w:rsidRDefault="00FD50D7" w:rsidP="00632520">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632520" w:rsidRPr="00632520">
              <w:rPr>
                <w:noProof/>
              </w:rPr>
              <w:t>Zákon o obchodních korporacích. Komentář.</w:t>
            </w:r>
            <w:r w:rsidR="00C677A8">
              <w:rPr>
                <w:noProof/>
              </w:rPr>
              <w:t xml:space="preserve"> 2. vydání</w:t>
            </w:r>
            <w:r w:rsidRPr="00322D1B">
              <w:rPr>
                <w:rFonts w:cs="Arial"/>
                <w:szCs w:val="20"/>
              </w:rPr>
              <w:fldChar w:fldCharType="end"/>
            </w:r>
          </w:p>
        </w:tc>
        <w:tc>
          <w:tcPr>
            <w:tcW w:w="609" w:type="dxa"/>
            <w:vAlign w:val="center"/>
          </w:tcPr>
          <w:p w14:paraId="3F553822" w14:textId="77777777" w:rsidR="00FD50D7" w:rsidRPr="00322D1B" w:rsidRDefault="00FD50D7" w:rsidP="00C677A8">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632520">
              <w:rPr>
                <w:noProof/>
              </w:rPr>
              <w:t>20</w:t>
            </w:r>
            <w:r w:rsidR="00C677A8">
              <w:rPr>
                <w:noProof/>
              </w:rPr>
              <w:t>21</w:t>
            </w:r>
            <w:r w:rsidRPr="00322D1B">
              <w:rPr>
                <w:rFonts w:cs="Arial"/>
                <w:szCs w:val="20"/>
              </w:rPr>
              <w:fldChar w:fldCharType="end"/>
            </w:r>
          </w:p>
        </w:tc>
        <w:tc>
          <w:tcPr>
            <w:tcW w:w="1204" w:type="dxa"/>
            <w:vAlign w:val="center"/>
          </w:tcPr>
          <w:p w14:paraId="3F553823" w14:textId="77777777" w:rsidR="00FD50D7" w:rsidRPr="00322D1B" w:rsidRDefault="00FD50D7" w:rsidP="00D5691B">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D5691B" w:rsidRPr="00632520">
              <w:rPr>
                <w:noProof/>
              </w:rPr>
              <w:t>978807</w:t>
            </w:r>
            <w:r w:rsidR="00D5691B">
              <w:rPr>
                <w:noProof/>
              </w:rPr>
              <w:t>6760295</w:t>
            </w:r>
            <w:r w:rsidRPr="00322D1B">
              <w:rPr>
                <w:rFonts w:cs="Arial"/>
                <w:szCs w:val="20"/>
              </w:rPr>
              <w:fldChar w:fldCharType="end"/>
            </w:r>
          </w:p>
        </w:tc>
        <w:tc>
          <w:tcPr>
            <w:tcW w:w="1163" w:type="dxa"/>
          </w:tcPr>
          <w:p w14:paraId="3F553824" w14:textId="77777777" w:rsidR="00FD50D7" w:rsidRPr="00322D1B" w:rsidRDefault="004B4FBF" w:rsidP="00D5691B">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632520">
              <w:rPr>
                <w:noProof/>
              </w:rPr>
              <w:t>2</w:t>
            </w:r>
            <w:r w:rsidR="00D5691B">
              <w:rPr>
                <w:noProof/>
              </w:rPr>
              <w:t>0</w:t>
            </w:r>
            <w:r w:rsidR="00632520">
              <w:rPr>
                <w:noProof/>
              </w:rPr>
              <w:t>00</w:t>
            </w:r>
            <w:r>
              <w:rPr>
                <w:rFonts w:cs="Arial"/>
                <w:szCs w:val="20"/>
              </w:rPr>
              <w:fldChar w:fldCharType="end"/>
            </w:r>
          </w:p>
        </w:tc>
      </w:tr>
      <w:tr w:rsidR="00FD50D7" w:rsidRPr="00322D1B" w14:paraId="3F55382C" w14:textId="77777777" w:rsidTr="00CB4B7D">
        <w:tc>
          <w:tcPr>
            <w:tcW w:w="532" w:type="dxa"/>
            <w:vAlign w:val="center"/>
          </w:tcPr>
          <w:p w14:paraId="3F553826" w14:textId="77777777" w:rsidR="00FD50D7" w:rsidRPr="00322D1B" w:rsidRDefault="00FD50D7" w:rsidP="00C677A8">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677A8">
              <w:rPr>
                <w:rFonts w:cs="Arial"/>
                <w:noProof/>
                <w:szCs w:val="20"/>
              </w:rPr>
              <w:t> </w:t>
            </w:r>
            <w:r w:rsidRPr="00322D1B">
              <w:rPr>
                <w:rFonts w:cs="Arial"/>
                <w:szCs w:val="20"/>
              </w:rPr>
              <w:fldChar w:fldCharType="end"/>
            </w:r>
          </w:p>
        </w:tc>
        <w:tc>
          <w:tcPr>
            <w:tcW w:w="1773" w:type="dxa"/>
            <w:vAlign w:val="center"/>
          </w:tcPr>
          <w:p w14:paraId="3F553827" w14:textId="77777777" w:rsidR="00FD50D7" w:rsidRPr="00322D1B" w:rsidRDefault="00FD50D7" w:rsidP="00C677A8">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677A8">
              <w:rPr>
                <w:rFonts w:cs="Arial"/>
                <w:noProof/>
                <w:szCs w:val="20"/>
              </w:rPr>
              <w:t> </w:t>
            </w:r>
            <w:r w:rsidR="00C677A8">
              <w:rPr>
                <w:rFonts w:cs="Arial"/>
                <w:noProof/>
                <w:szCs w:val="20"/>
              </w:rPr>
              <w:t> </w:t>
            </w:r>
            <w:r w:rsidR="00C677A8">
              <w:rPr>
                <w:rFonts w:cs="Arial"/>
                <w:noProof/>
                <w:szCs w:val="20"/>
              </w:rPr>
              <w:t> </w:t>
            </w:r>
            <w:r w:rsidR="00C677A8">
              <w:rPr>
                <w:rFonts w:cs="Arial"/>
                <w:noProof/>
                <w:szCs w:val="20"/>
              </w:rPr>
              <w:t> </w:t>
            </w:r>
            <w:r w:rsidR="00C677A8">
              <w:rPr>
                <w:rFonts w:cs="Arial"/>
                <w:noProof/>
                <w:szCs w:val="20"/>
              </w:rPr>
              <w:t> </w:t>
            </w:r>
            <w:r w:rsidRPr="00322D1B">
              <w:rPr>
                <w:rFonts w:cs="Arial"/>
                <w:szCs w:val="20"/>
              </w:rPr>
              <w:fldChar w:fldCharType="end"/>
            </w:r>
          </w:p>
        </w:tc>
        <w:tc>
          <w:tcPr>
            <w:tcW w:w="3819" w:type="dxa"/>
            <w:vAlign w:val="center"/>
          </w:tcPr>
          <w:p w14:paraId="3F553828" w14:textId="77777777" w:rsidR="00FD50D7" w:rsidRPr="00322D1B" w:rsidRDefault="00FD50D7" w:rsidP="00C677A8">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677A8">
              <w:rPr>
                <w:rFonts w:cs="Arial"/>
                <w:noProof/>
                <w:szCs w:val="20"/>
              </w:rPr>
              <w:t> </w:t>
            </w:r>
            <w:r w:rsidR="00C677A8">
              <w:rPr>
                <w:rFonts w:cs="Arial"/>
                <w:noProof/>
                <w:szCs w:val="20"/>
              </w:rPr>
              <w:t> </w:t>
            </w:r>
            <w:r w:rsidR="00C677A8">
              <w:rPr>
                <w:rFonts w:cs="Arial"/>
                <w:noProof/>
                <w:szCs w:val="20"/>
              </w:rPr>
              <w:t> </w:t>
            </w:r>
            <w:r w:rsidR="00C677A8">
              <w:rPr>
                <w:rFonts w:cs="Arial"/>
                <w:noProof/>
                <w:szCs w:val="20"/>
              </w:rPr>
              <w:t> </w:t>
            </w:r>
            <w:r w:rsidR="00C677A8">
              <w:rPr>
                <w:rFonts w:cs="Arial"/>
                <w:noProof/>
                <w:szCs w:val="20"/>
              </w:rPr>
              <w:t> </w:t>
            </w:r>
            <w:r w:rsidRPr="00322D1B">
              <w:rPr>
                <w:rFonts w:cs="Arial"/>
                <w:szCs w:val="20"/>
              </w:rPr>
              <w:fldChar w:fldCharType="end"/>
            </w:r>
          </w:p>
        </w:tc>
        <w:tc>
          <w:tcPr>
            <w:tcW w:w="609" w:type="dxa"/>
            <w:vAlign w:val="center"/>
          </w:tcPr>
          <w:p w14:paraId="3F553829" w14:textId="77777777" w:rsidR="00FD50D7" w:rsidRPr="00322D1B" w:rsidRDefault="00FD50D7" w:rsidP="00C677A8">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677A8">
              <w:rPr>
                <w:rFonts w:cs="Arial"/>
                <w:noProof/>
                <w:szCs w:val="20"/>
              </w:rPr>
              <w:t> </w:t>
            </w:r>
            <w:r w:rsidR="00C677A8">
              <w:rPr>
                <w:rFonts w:cs="Arial"/>
                <w:noProof/>
                <w:szCs w:val="20"/>
              </w:rPr>
              <w:t> </w:t>
            </w:r>
            <w:r w:rsidR="00C677A8">
              <w:rPr>
                <w:rFonts w:cs="Arial"/>
                <w:noProof/>
                <w:szCs w:val="20"/>
              </w:rPr>
              <w:t> </w:t>
            </w:r>
            <w:r w:rsidR="00C677A8">
              <w:rPr>
                <w:rFonts w:cs="Arial"/>
                <w:noProof/>
                <w:szCs w:val="20"/>
              </w:rPr>
              <w:t> </w:t>
            </w:r>
            <w:r w:rsidRPr="00322D1B">
              <w:rPr>
                <w:rFonts w:cs="Arial"/>
                <w:szCs w:val="20"/>
              </w:rPr>
              <w:fldChar w:fldCharType="end"/>
            </w:r>
          </w:p>
        </w:tc>
        <w:tc>
          <w:tcPr>
            <w:tcW w:w="1204" w:type="dxa"/>
            <w:vAlign w:val="center"/>
          </w:tcPr>
          <w:p w14:paraId="3F55382A" w14:textId="77777777" w:rsidR="00FD50D7" w:rsidRPr="00322D1B" w:rsidRDefault="00FD50D7" w:rsidP="00C677A8">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C677A8">
              <w:rPr>
                <w:rFonts w:cs="Arial"/>
                <w:noProof/>
                <w:szCs w:val="20"/>
              </w:rPr>
              <w:t> </w:t>
            </w:r>
            <w:r w:rsidR="00C677A8">
              <w:rPr>
                <w:rFonts w:cs="Arial"/>
                <w:noProof/>
                <w:szCs w:val="20"/>
              </w:rPr>
              <w:t> </w:t>
            </w:r>
            <w:r w:rsidR="00C677A8">
              <w:rPr>
                <w:rFonts w:cs="Arial"/>
                <w:noProof/>
                <w:szCs w:val="20"/>
              </w:rPr>
              <w:t> </w:t>
            </w:r>
            <w:r w:rsidR="00C677A8">
              <w:rPr>
                <w:rFonts w:cs="Arial"/>
                <w:noProof/>
                <w:szCs w:val="20"/>
              </w:rPr>
              <w:t> </w:t>
            </w:r>
            <w:r w:rsidR="00C677A8">
              <w:rPr>
                <w:rFonts w:cs="Arial"/>
                <w:noProof/>
                <w:szCs w:val="20"/>
              </w:rPr>
              <w:t> </w:t>
            </w:r>
            <w:r w:rsidRPr="00322D1B">
              <w:rPr>
                <w:rFonts w:cs="Arial"/>
                <w:szCs w:val="20"/>
              </w:rPr>
              <w:fldChar w:fldCharType="end"/>
            </w:r>
          </w:p>
        </w:tc>
        <w:tc>
          <w:tcPr>
            <w:tcW w:w="1163" w:type="dxa"/>
          </w:tcPr>
          <w:p w14:paraId="3F55382B" w14:textId="77777777" w:rsidR="00FD50D7" w:rsidRPr="00322D1B" w:rsidRDefault="004B4FBF" w:rsidP="00C677A8">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C677A8">
              <w:rPr>
                <w:rFonts w:cs="Arial"/>
                <w:noProof/>
                <w:szCs w:val="20"/>
              </w:rPr>
              <w:t> </w:t>
            </w:r>
            <w:r w:rsidR="00C677A8">
              <w:rPr>
                <w:rFonts w:cs="Arial"/>
                <w:noProof/>
                <w:szCs w:val="20"/>
              </w:rPr>
              <w:t> </w:t>
            </w:r>
            <w:r w:rsidR="00C677A8">
              <w:rPr>
                <w:rFonts w:cs="Arial"/>
                <w:noProof/>
                <w:szCs w:val="20"/>
              </w:rPr>
              <w:t> </w:t>
            </w:r>
            <w:r w:rsidR="00C677A8">
              <w:rPr>
                <w:rFonts w:cs="Arial"/>
                <w:noProof/>
                <w:szCs w:val="20"/>
              </w:rPr>
              <w:t> </w:t>
            </w:r>
            <w:r>
              <w:rPr>
                <w:rFonts w:cs="Arial"/>
                <w:szCs w:val="20"/>
              </w:rPr>
              <w:fldChar w:fldCharType="end"/>
            </w:r>
          </w:p>
        </w:tc>
      </w:tr>
      <w:tr w:rsidR="00FD50D7" w:rsidRPr="00322D1B" w14:paraId="3F553833" w14:textId="77777777" w:rsidTr="00CB4B7D">
        <w:tc>
          <w:tcPr>
            <w:tcW w:w="532" w:type="dxa"/>
            <w:vAlign w:val="center"/>
          </w:tcPr>
          <w:p w14:paraId="3F55382D" w14:textId="77777777" w:rsidR="00FD50D7" w:rsidRPr="00322D1B" w:rsidRDefault="00FD50D7"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3F55382E" w14:textId="77777777" w:rsidR="00FD50D7" w:rsidRPr="00322D1B" w:rsidRDefault="00FD50D7"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3F55382F" w14:textId="77777777" w:rsidR="00FD50D7" w:rsidRPr="00322D1B" w:rsidRDefault="00FD50D7"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3F553830" w14:textId="77777777" w:rsidR="00FD50D7" w:rsidRPr="00322D1B" w:rsidRDefault="00FD50D7"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3F553831" w14:textId="77777777" w:rsidR="00FD50D7" w:rsidRPr="00322D1B" w:rsidRDefault="00FD50D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3F553832" w14:textId="77777777" w:rsidR="00FD50D7" w:rsidRPr="00322D1B" w:rsidRDefault="004B4FBF"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FD50D7" w:rsidRPr="00322D1B" w14:paraId="3F55383A" w14:textId="77777777" w:rsidTr="00CB4B7D">
        <w:tc>
          <w:tcPr>
            <w:tcW w:w="532" w:type="dxa"/>
            <w:vAlign w:val="center"/>
          </w:tcPr>
          <w:p w14:paraId="3F553834" w14:textId="77777777" w:rsidR="00FD50D7" w:rsidRPr="00322D1B" w:rsidRDefault="00FD50D7" w:rsidP="008B19DA">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3F553835" w14:textId="77777777" w:rsidR="00FD50D7" w:rsidRPr="00322D1B" w:rsidRDefault="00FD50D7" w:rsidP="005F2B8B">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3F553836" w14:textId="77777777" w:rsidR="00FD50D7" w:rsidRPr="00322D1B" w:rsidRDefault="00FD50D7" w:rsidP="005F2B8B">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3F553837" w14:textId="77777777" w:rsidR="00FD50D7" w:rsidRPr="00322D1B" w:rsidRDefault="00FD50D7" w:rsidP="005F2B8B">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3F553838" w14:textId="77777777" w:rsidR="00FD50D7" w:rsidRPr="00322D1B" w:rsidRDefault="00FD50D7" w:rsidP="008B19DA">
            <w:pPr>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3F553839" w14:textId="77777777" w:rsidR="00FD50D7" w:rsidRPr="00322D1B" w:rsidRDefault="004B4FBF" w:rsidP="008B19DA">
            <w:pPr>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bookmarkEnd w:id="0"/>
    <w:p w14:paraId="3F55383B"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 </w:t>
      </w:r>
      <w:r w:rsidR="00B37E2F" w:rsidRPr="00322D1B">
        <w:rPr>
          <w:sz w:val="16"/>
          <w:szCs w:val="16"/>
          <w:lang w:val="en-US"/>
        </w:rPr>
        <w:t xml:space="preserve"> Z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3F55383C" w14:textId="77777777" w:rsidR="00E838F1" w:rsidRPr="00322D1B" w:rsidRDefault="00E838F1" w:rsidP="00582FE4">
      <w:pPr>
        <w:rPr>
          <w:rFonts w:cs="Arial"/>
        </w:rPr>
      </w:pPr>
    </w:p>
    <w:p w14:paraId="3F55383D" w14:textId="7695E890" w:rsidR="00066A77" w:rsidRPr="00322D1B" w:rsidRDefault="002B0084" w:rsidP="00582FE4">
      <w:pPr>
        <w:rPr>
          <w:rFonts w:cs="Arial"/>
        </w:rPr>
      </w:pPr>
      <w:r w:rsidRPr="00322D1B">
        <w:rPr>
          <w:rFonts w:cs="Arial"/>
        </w:rPr>
        <w:t xml:space="preserve">Datum poslední aktualizace: </w:t>
      </w:r>
      <w:r w:rsidRPr="00322D1B">
        <w:rPr>
          <w:rFonts w:cs="Arial"/>
        </w:rPr>
        <w:fldChar w:fldCharType="begin"/>
      </w:r>
      <w:r w:rsidRPr="00322D1B">
        <w:rPr>
          <w:rFonts w:cs="Arial"/>
        </w:rPr>
        <w:instrText xml:space="preserve"> DATE  \@ "d.M.yyyy H:mm"  \* MERGEFORMAT </w:instrText>
      </w:r>
      <w:r w:rsidRPr="00322D1B">
        <w:rPr>
          <w:rFonts w:cs="Arial"/>
        </w:rPr>
        <w:fldChar w:fldCharType="separate"/>
      </w:r>
      <w:r w:rsidR="000D33CE">
        <w:rPr>
          <w:rFonts w:cs="Arial"/>
          <w:noProof/>
        </w:rPr>
        <w:t>28.1.2026 10:44</w:t>
      </w:r>
      <w:r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A64F" w14:textId="77777777" w:rsidR="00C803A4" w:rsidRDefault="00C803A4">
      <w:r>
        <w:separator/>
      </w:r>
    </w:p>
  </w:endnote>
  <w:endnote w:type="continuationSeparator" w:id="0">
    <w:p w14:paraId="2731DDA9" w14:textId="77777777" w:rsidR="00C803A4" w:rsidRDefault="00C8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3842" w14:textId="77777777" w:rsidR="00C677A8" w:rsidRDefault="00C677A8"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F553843" w14:textId="77777777" w:rsidR="00C677A8" w:rsidRDefault="00C677A8"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3844" w14:textId="77777777" w:rsidR="00C677A8" w:rsidRDefault="00C677A8"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B390E">
      <w:rPr>
        <w:rStyle w:val="slostrnky"/>
        <w:noProof/>
      </w:rPr>
      <w:t>1</w:t>
    </w:r>
    <w:r>
      <w:rPr>
        <w:rStyle w:val="slostrnky"/>
      </w:rPr>
      <w:fldChar w:fldCharType="end"/>
    </w:r>
  </w:p>
  <w:p w14:paraId="3F553845" w14:textId="77777777" w:rsidR="00C677A8" w:rsidRDefault="00C677A8"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BC2F" w14:textId="77777777" w:rsidR="00C803A4" w:rsidRDefault="00C803A4">
      <w:r>
        <w:separator/>
      </w:r>
    </w:p>
  </w:footnote>
  <w:footnote w:type="continuationSeparator" w:id="0">
    <w:p w14:paraId="5A19D026" w14:textId="77777777" w:rsidR="00C803A4" w:rsidRDefault="00C80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10717935">
    <w:abstractNumId w:val="6"/>
  </w:num>
  <w:num w:numId="2" w16cid:durableId="601227439">
    <w:abstractNumId w:val="2"/>
  </w:num>
  <w:num w:numId="3" w16cid:durableId="882719450">
    <w:abstractNumId w:val="9"/>
  </w:num>
  <w:num w:numId="4" w16cid:durableId="1855531606">
    <w:abstractNumId w:val="14"/>
  </w:num>
  <w:num w:numId="5" w16cid:durableId="1990088042">
    <w:abstractNumId w:val="12"/>
  </w:num>
  <w:num w:numId="6" w16cid:durableId="1886717347">
    <w:abstractNumId w:val="1"/>
  </w:num>
  <w:num w:numId="7" w16cid:durableId="1847016951">
    <w:abstractNumId w:val="4"/>
  </w:num>
  <w:num w:numId="8" w16cid:durableId="1546217241">
    <w:abstractNumId w:val="10"/>
  </w:num>
  <w:num w:numId="9" w16cid:durableId="488910479">
    <w:abstractNumId w:val="8"/>
  </w:num>
  <w:num w:numId="10" w16cid:durableId="940380753">
    <w:abstractNumId w:val="11"/>
  </w:num>
  <w:num w:numId="11" w16cid:durableId="2119830522">
    <w:abstractNumId w:val="13"/>
  </w:num>
  <w:num w:numId="12" w16cid:durableId="1027558243">
    <w:abstractNumId w:val="0"/>
  </w:num>
  <w:num w:numId="13" w16cid:durableId="904531310">
    <w:abstractNumId w:val="3"/>
  </w:num>
  <w:num w:numId="14" w16cid:durableId="1322928258">
    <w:abstractNumId w:val="7"/>
  </w:num>
  <w:num w:numId="15" w16cid:durableId="1254976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C13"/>
    <w:rsid w:val="0000425D"/>
    <w:rsid w:val="00005F56"/>
    <w:rsid w:val="00015EE3"/>
    <w:rsid w:val="000229FD"/>
    <w:rsid w:val="00024CFA"/>
    <w:rsid w:val="00025DF1"/>
    <w:rsid w:val="00031DEA"/>
    <w:rsid w:val="00040542"/>
    <w:rsid w:val="00041214"/>
    <w:rsid w:val="000460AC"/>
    <w:rsid w:val="00047557"/>
    <w:rsid w:val="00050E2D"/>
    <w:rsid w:val="000528CC"/>
    <w:rsid w:val="000612C6"/>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B75DC"/>
    <w:rsid w:val="000C6AFB"/>
    <w:rsid w:val="000D3181"/>
    <w:rsid w:val="000D33CE"/>
    <w:rsid w:val="000E0E0D"/>
    <w:rsid w:val="000F022F"/>
    <w:rsid w:val="000F08F2"/>
    <w:rsid w:val="000F1204"/>
    <w:rsid w:val="000F6512"/>
    <w:rsid w:val="000F75D3"/>
    <w:rsid w:val="00111AC4"/>
    <w:rsid w:val="001140E9"/>
    <w:rsid w:val="00120BDB"/>
    <w:rsid w:val="0012122B"/>
    <w:rsid w:val="00123DED"/>
    <w:rsid w:val="001327AE"/>
    <w:rsid w:val="0013432D"/>
    <w:rsid w:val="001346B7"/>
    <w:rsid w:val="00140B99"/>
    <w:rsid w:val="00144109"/>
    <w:rsid w:val="001469F6"/>
    <w:rsid w:val="0015392E"/>
    <w:rsid w:val="0015412C"/>
    <w:rsid w:val="00164D24"/>
    <w:rsid w:val="00165421"/>
    <w:rsid w:val="0017359E"/>
    <w:rsid w:val="001742EE"/>
    <w:rsid w:val="00174FE1"/>
    <w:rsid w:val="001778A7"/>
    <w:rsid w:val="001819DF"/>
    <w:rsid w:val="00181AD6"/>
    <w:rsid w:val="0018526D"/>
    <w:rsid w:val="0019626A"/>
    <w:rsid w:val="001A0CB7"/>
    <w:rsid w:val="001A3734"/>
    <w:rsid w:val="001A7F74"/>
    <w:rsid w:val="001B4108"/>
    <w:rsid w:val="001C3C3C"/>
    <w:rsid w:val="001C6FE0"/>
    <w:rsid w:val="001D02FC"/>
    <w:rsid w:val="001D3EE8"/>
    <w:rsid w:val="001D48BE"/>
    <w:rsid w:val="001D54D8"/>
    <w:rsid w:val="001D5FE2"/>
    <w:rsid w:val="001D6D5B"/>
    <w:rsid w:val="001E0D7F"/>
    <w:rsid w:val="001E140C"/>
    <w:rsid w:val="001E3282"/>
    <w:rsid w:val="001E3E04"/>
    <w:rsid w:val="001E3EDF"/>
    <w:rsid w:val="001E6647"/>
    <w:rsid w:val="001F21CE"/>
    <w:rsid w:val="001F44FA"/>
    <w:rsid w:val="0020619D"/>
    <w:rsid w:val="002066B1"/>
    <w:rsid w:val="00210550"/>
    <w:rsid w:val="00215268"/>
    <w:rsid w:val="0021655F"/>
    <w:rsid w:val="00216EC3"/>
    <w:rsid w:val="00221073"/>
    <w:rsid w:val="00225647"/>
    <w:rsid w:val="00232A0B"/>
    <w:rsid w:val="00234A79"/>
    <w:rsid w:val="0023628D"/>
    <w:rsid w:val="0024247D"/>
    <w:rsid w:val="002433F1"/>
    <w:rsid w:val="00246838"/>
    <w:rsid w:val="0025150E"/>
    <w:rsid w:val="00251D5B"/>
    <w:rsid w:val="00253C75"/>
    <w:rsid w:val="002543B7"/>
    <w:rsid w:val="002546F4"/>
    <w:rsid w:val="0025682D"/>
    <w:rsid w:val="0026556D"/>
    <w:rsid w:val="00272AC8"/>
    <w:rsid w:val="00281D6D"/>
    <w:rsid w:val="00283DA2"/>
    <w:rsid w:val="00286AD3"/>
    <w:rsid w:val="002927B2"/>
    <w:rsid w:val="002A29FB"/>
    <w:rsid w:val="002B0084"/>
    <w:rsid w:val="002B19AC"/>
    <w:rsid w:val="002B2766"/>
    <w:rsid w:val="002D6DE3"/>
    <w:rsid w:val="002E00F4"/>
    <w:rsid w:val="002E0138"/>
    <w:rsid w:val="002E0CC8"/>
    <w:rsid w:val="002E0DB0"/>
    <w:rsid w:val="002F0879"/>
    <w:rsid w:val="002F1FC0"/>
    <w:rsid w:val="002F4D61"/>
    <w:rsid w:val="002F56EE"/>
    <w:rsid w:val="00301912"/>
    <w:rsid w:val="0030286D"/>
    <w:rsid w:val="003053DB"/>
    <w:rsid w:val="003171F1"/>
    <w:rsid w:val="0032293E"/>
    <w:rsid w:val="00322D1B"/>
    <w:rsid w:val="0032557A"/>
    <w:rsid w:val="00330A2F"/>
    <w:rsid w:val="00333DDE"/>
    <w:rsid w:val="00336249"/>
    <w:rsid w:val="00337AAA"/>
    <w:rsid w:val="00341367"/>
    <w:rsid w:val="00343A28"/>
    <w:rsid w:val="00344548"/>
    <w:rsid w:val="00353DC4"/>
    <w:rsid w:val="00372989"/>
    <w:rsid w:val="0038175C"/>
    <w:rsid w:val="00384108"/>
    <w:rsid w:val="003845D7"/>
    <w:rsid w:val="00385D97"/>
    <w:rsid w:val="00392368"/>
    <w:rsid w:val="00394421"/>
    <w:rsid w:val="003964EA"/>
    <w:rsid w:val="003A2590"/>
    <w:rsid w:val="003A4D8B"/>
    <w:rsid w:val="003A5AC5"/>
    <w:rsid w:val="003B1CE5"/>
    <w:rsid w:val="003B390E"/>
    <w:rsid w:val="003B6851"/>
    <w:rsid w:val="003C1395"/>
    <w:rsid w:val="003C1FB7"/>
    <w:rsid w:val="003C365C"/>
    <w:rsid w:val="003C648D"/>
    <w:rsid w:val="003C64F4"/>
    <w:rsid w:val="003D0677"/>
    <w:rsid w:val="003D62AC"/>
    <w:rsid w:val="003E5811"/>
    <w:rsid w:val="003F0E8D"/>
    <w:rsid w:val="003F137D"/>
    <w:rsid w:val="003F2356"/>
    <w:rsid w:val="003F572B"/>
    <w:rsid w:val="003F77E3"/>
    <w:rsid w:val="00400B8D"/>
    <w:rsid w:val="00405469"/>
    <w:rsid w:val="004117B5"/>
    <w:rsid w:val="00412250"/>
    <w:rsid w:val="00414751"/>
    <w:rsid w:val="0042773A"/>
    <w:rsid w:val="00433EDD"/>
    <w:rsid w:val="00435A74"/>
    <w:rsid w:val="00442FA8"/>
    <w:rsid w:val="0044557E"/>
    <w:rsid w:val="004468A0"/>
    <w:rsid w:val="00447343"/>
    <w:rsid w:val="004568FA"/>
    <w:rsid w:val="00457A63"/>
    <w:rsid w:val="004810C6"/>
    <w:rsid w:val="0049377D"/>
    <w:rsid w:val="004940AF"/>
    <w:rsid w:val="00496A78"/>
    <w:rsid w:val="004B0F9E"/>
    <w:rsid w:val="004B1604"/>
    <w:rsid w:val="004B4FBF"/>
    <w:rsid w:val="004B5FDF"/>
    <w:rsid w:val="004B6C13"/>
    <w:rsid w:val="004B6F3A"/>
    <w:rsid w:val="004B70E7"/>
    <w:rsid w:val="004C0148"/>
    <w:rsid w:val="004C5875"/>
    <w:rsid w:val="004E4AFF"/>
    <w:rsid w:val="004E64F4"/>
    <w:rsid w:val="004F0834"/>
    <w:rsid w:val="004F0D86"/>
    <w:rsid w:val="004F1912"/>
    <w:rsid w:val="004F1F94"/>
    <w:rsid w:val="004F3165"/>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02CF"/>
    <w:rsid w:val="0055213A"/>
    <w:rsid w:val="00552AAF"/>
    <w:rsid w:val="00552ACB"/>
    <w:rsid w:val="005653E0"/>
    <w:rsid w:val="00565F9E"/>
    <w:rsid w:val="005665F5"/>
    <w:rsid w:val="00574DF4"/>
    <w:rsid w:val="0058083C"/>
    <w:rsid w:val="0058091D"/>
    <w:rsid w:val="00582FE4"/>
    <w:rsid w:val="0059436A"/>
    <w:rsid w:val="005A0601"/>
    <w:rsid w:val="005A2D7C"/>
    <w:rsid w:val="005A54AF"/>
    <w:rsid w:val="005B13E8"/>
    <w:rsid w:val="005B4A8C"/>
    <w:rsid w:val="005C2519"/>
    <w:rsid w:val="005C4EDB"/>
    <w:rsid w:val="005D5B56"/>
    <w:rsid w:val="005E0D54"/>
    <w:rsid w:val="005E3BC4"/>
    <w:rsid w:val="005F1E4A"/>
    <w:rsid w:val="005F2B8B"/>
    <w:rsid w:val="005F34E9"/>
    <w:rsid w:val="005F3C46"/>
    <w:rsid w:val="00601FA9"/>
    <w:rsid w:val="0060739C"/>
    <w:rsid w:val="00610EE9"/>
    <w:rsid w:val="00612DD4"/>
    <w:rsid w:val="0061301A"/>
    <w:rsid w:val="00622368"/>
    <w:rsid w:val="006225AC"/>
    <w:rsid w:val="00622FB5"/>
    <w:rsid w:val="0062339C"/>
    <w:rsid w:val="006247D7"/>
    <w:rsid w:val="006257D9"/>
    <w:rsid w:val="006263D6"/>
    <w:rsid w:val="00630257"/>
    <w:rsid w:val="00632520"/>
    <w:rsid w:val="006406BA"/>
    <w:rsid w:val="00650394"/>
    <w:rsid w:val="006513F0"/>
    <w:rsid w:val="00651F06"/>
    <w:rsid w:val="00654691"/>
    <w:rsid w:val="006579F9"/>
    <w:rsid w:val="006621B5"/>
    <w:rsid w:val="00663AE2"/>
    <w:rsid w:val="00674608"/>
    <w:rsid w:val="00675EF9"/>
    <w:rsid w:val="00682277"/>
    <w:rsid w:val="006843CE"/>
    <w:rsid w:val="00690AAD"/>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31F5"/>
    <w:rsid w:val="007461DC"/>
    <w:rsid w:val="00751BD7"/>
    <w:rsid w:val="007520BA"/>
    <w:rsid w:val="00754BDD"/>
    <w:rsid w:val="00755790"/>
    <w:rsid w:val="00756B2D"/>
    <w:rsid w:val="00757772"/>
    <w:rsid w:val="007611D0"/>
    <w:rsid w:val="00765E21"/>
    <w:rsid w:val="00772676"/>
    <w:rsid w:val="00772692"/>
    <w:rsid w:val="007730BE"/>
    <w:rsid w:val="00775DA0"/>
    <w:rsid w:val="00777527"/>
    <w:rsid w:val="00782A17"/>
    <w:rsid w:val="00784250"/>
    <w:rsid w:val="00787F68"/>
    <w:rsid w:val="0079172E"/>
    <w:rsid w:val="00792B2F"/>
    <w:rsid w:val="00793123"/>
    <w:rsid w:val="0079592C"/>
    <w:rsid w:val="007A5B27"/>
    <w:rsid w:val="007B00A7"/>
    <w:rsid w:val="007B19EA"/>
    <w:rsid w:val="007B652C"/>
    <w:rsid w:val="007C7219"/>
    <w:rsid w:val="007D0FA2"/>
    <w:rsid w:val="007E3AB5"/>
    <w:rsid w:val="007F786C"/>
    <w:rsid w:val="0080293C"/>
    <w:rsid w:val="00810192"/>
    <w:rsid w:val="0081282B"/>
    <w:rsid w:val="0082470D"/>
    <w:rsid w:val="008258C0"/>
    <w:rsid w:val="00833474"/>
    <w:rsid w:val="00834C0F"/>
    <w:rsid w:val="00836AA2"/>
    <w:rsid w:val="0084465D"/>
    <w:rsid w:val="00845292"/>
    <w:rsid w:val="0084575C"/>
    <w:rsid w:val="00846CD9"/>
    <w:rsid w:val="008549F6"/>
    <w:rsid w:val="00854D47"/>
    <w:rsid w:val="008553C2"/>
    <w:rsid w:val="008566D9"/>
    <w:rsid w:val="008717B3"/>
    <w:rsid w:val="00872838"/>
    <w:rsid w:val="00874D2D"/>
    <w:rsid w:val="008915B8"/>
    <w:rsid w:val="008A5DF3"/>
    <w:rsid w:val="008B005E"/>
    <w:rsid w:val="008B1224"/>
    <w:rsid w:val="008B174B"/>
    <w:rsid w:val="008B19DA"/>
    <w:rsid w:val="008B39C9"/>
    <w:rsid w:val="008C05CC"/>
    <w:rsid w:val="008C46C0"/>
    <w:rsid w:val="008C4DFA"/>
    <w:rsid w:val="008C6F66"/>
    <w:rsid w:val="008C79ED"/>
    <w:rsid w:val="008D5EBF"/>
    <w:rsid w:val="008E51E2"/>
    <w:rsid w:val="008F4C37"/>
    <w:rsid w:val="008F64E8"/>
    <w:rsid w:val="008F677D"/>
    <w:rsid w:val="008F7FC6"/>
    <w:rsid w:val="009005FB"/>
    <w:rsid w:val="00900B4D"/>
    <w:rsid w:val="00907ED9"/>
    <w:rsid w:val="00911097"/>
    <w:rsid w:val="00912D6E"/>
    <w:rsid w:val="00915F4D"/>
    <w:rsid w:val="00931FFA"/>
    <w:rsid w:val="00934A73"/>
    <w:rsid w:val="009363F5"/>
    <w:rsid w:val="00940143"/>
    <w:rsid w:val="00940F31"/>
    <w:rsid w:val="009432D1"/>
    <w:rsid w:val="00943DF1"/>
    <w:rsid w:val="00952336"/>
    <w:rsid w:val="00961D99"/>
    <w:rsid w:val="00962A5E"/>
    <w:rsid w:val="0096374B"/>
    <w:rsid w:val="00970CB4"/>
    <w:rsid w:val="009745A7"/>
    <w:rsid w:val="00974AAF"/>
    <w:rsid w:val="00974DC1"/>
    <w:rsid w:val="009752EF"/>
    <w:rsid w:val="009830FB"/>
    <w:rsid w:val="0098347B"/>
    <w:rsid w:val="00990E4C"/>
    <w:rsid w:val="00994652"/>
    <w:rsid w:val="0099615A"/>
    <w:rsid w:val="009A033A"/>
    <w:rsid w:val="009A2447"/>
    <w:rsid w:val="009A309E"/>
    <w:rsid w:val="009A3B4A"/>
    <w:rsid w:val="009B114F"/>
    <w:rsid w:val="009B460A"/>
    <w:rsid w:val="009B4BFC"/>
    <w:rsid w:val="009B4E20"/>
    <w:rsid w:val="009C2BB7"/>
    <w:rsid w:val="009C51E3"/>
    <w:rsid w:val="009C71E2"/>
    <w:rsid w:val="009D38F8"/>
    <w:rsid w:val="009D4415"/>
    <w:rsid w:val="009D5261"/>
    <w:rsid w:val="009D6B4B"/>
    <w:rsid w:val="009E18F6"/>
    <w:rsid w:val="00A03FA7"/>
    <w:rsid w:val="00A11CDE"/>
    <w:rsid w:val="00A22FAD"/>
    <w:rsid w:val="00A247D6"/>
    <w:rsid w:val="00A26110"/>
    <w:rsid w:val="00A26DBC"/>
    <w:rsid w:val="00A36EC4"/>
    <w:rsid w:val="00A44E56"/>
    <w:rsid w:val="00A47D0C"/>
    <w:rsid w:val="00A47F42"/>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54E0"/>
    <w:rsid w:val="00AA6928"/>
    <w:rsid w:val="00AB15E9"/>
    <w:rsid w:val="00AB2119"/>
    <w:rsid w:val="00AB48CC"/>
    <w:rsid w:val="00AB61BE"/>
    <w:rsid w:val="00AB664F"/>
    <w:rsid w:val="00AC0D56"/>
    <w:rsid w:val="00AC43FA"/>
    <w:rsid w:val="00AC79DD"/>
    <w:rsid w:val="00AD2CE3"/>
    <w:rsid w:val="00AD693D"/>
    <w:rsid w:val="00AE110A"/>
    <w:rsid w:val="00AF06BA"/>
    <w:rsid w:val="00AF4B69"/>
    <w:rsid w:val="00B005E6"/>
    <w:rsid w:val="00B020E1"/>
    <w:rsid w:val="00B02385"/>
    <w:rsid w:val="00B03B17"/>
    <w:rsid w:val="00B04609"/>
    <w:rsid w:val="00B112D5"/>
    <w:rsid w:val="00B12FEF"/>
    <w:rsid w:val="00B139F8"/>
    <w:rsid w:val="00B15B0F"/>
    <w:rsid w:val="00B208C9"/>
    <w:rsid w:val="00B25DB2"/>
    <w:rsid w:val="00B25F0A"/>
    <w:rsid w:val="00B303AB"/>
    <w:rsid w:val="00B33478"/>
    <w:rsid w:val="00B37024"/>
    <w:rsid w:val="00B37E2F"/>
    <w:rsid w:val="00B42378"/>
    <w:rsid w:val="00B42665"/>
    <w:rsid w:val="00B43C36"/>
    <w:rsid w:val="00B43C3E"/>
    <w:rsid w:val="00B50907"/>
    <w:rsid w:val="00B50FC7"/>
    <w:rsid w:val="00B54986"/>
    <w:rsid w:val="00B57C29"/>
    <w:rsid w:val="00B63164"/>
    <w:rsid w:val="00B65277"/>
    <w:rsid w:val="00B74F82"/>
    <w:rsid w:val="00B823D6"/>
    <w:rsid w:val="00B82B14"/>
    <w:rsid w:val="00B85798"/>
    <w:rsid w:val="00B87CEF"/>
    <w:rsid w:val="00B95E5C"/>
    <w:rsid w:val="00B97B00"/>
    <w:rsid w:val="00BA0472"/>
    <w:rsid w:val="00BA20D7"/>
    <w:rsid w:val="00BA30BC"/>
    <w:rsid w:val="00BB1671"/>
    <w:rsid w:val="00BB4041"/>
    <w:rsid w:val="00BB6636"/>
    <w:rsid w:val="00BC2298"/>
    <w:rsid w:val="00BD27FB"/>
    <w:rsid w:val="00BD32A0"/>
    <w:rsid w:val="00BD7315"/>
    <w:rsid w:val="00BE58F8"/>
    <w:rsid w:val="00BE7921"/>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371DC"/>
    <w:rsid w:val="00C44039"/>
    <w:rsid w:val="00C44A94"/>
    <w:rsid w:val="00C45917"/>
    <w:rsid w:val="00C56CF4"/>
    <w:rsid w:val="00C6301C"/>
    <w:rsid w:val="00C65B3B"/>
    <w:rsid w:val="00C6632D"/>
    <w:rsid w:val="00C677A8"/>
    <w:rsid w:val="00C72AE5"/>
    <w:rsid w:val="00C7735C"/>
    <w:rsid w:val="00C803A4"/>
    <w:rsid w:val="00C972B3"/>
    <w:rsid w:val="00CA05C9"/>
    <w:rsid w:val="00CA3FA3"/>
    <w:rsid w:val="00CA7D2B"/>
    <w:rsid w:val="00CB3C42"/>
    <w:rsid w:val="00CB4B7D"/>
    <w:rsid w:val="00CB4C4A"/>
    <w:rsid w:val="00CB60FD"/>
    <w:rsid w:val="00CC16FB"/>
    <w:rsid w:val="00CC3AA7"/>
    <w:rsid w:val="00CC7B0B"/>
    <w:rsid w:val="00CD1B62"/>
    <w:rsid w:val="00CD307B"/>
    <w:rsid w:val="00CD6773"/>
    <w:rsid w:val="00CD692E"/>
    <w:rsid w:val="00CD79DE"/>
    <w:rsid w:val="00CE5928"/>
    <w:rsid w:val="00CE5C71"/>
    <w:rsid w:val="00CE7D18"/>
    <w:rsid w:val="00CF2ED6"/>
    <w:rsid w:val="00CF3B40"/>
    <w:rsid w:val="00CF5C0F"/>
    <w:rsid w:val="00CF6B0D"/>
    <w:rsid w:val="00D024C8"/>
    <w:rsid w:val="00D12FEF"/>
    <w:rsid w:val="00D14F3E"/>
    <w:rsid w:val="00D203D2"/>
    <w:rsid w:val="00D20C5D"/>
    <w:rsid w:val="00D22009"/>
    <w:rsid w:val="00D25EB5"/>
    <w:rsid w:val="00D312C7"/>
    <w:rsid w:val="00D407BE"/>
    <w:rsid w:val="00D51BAF"/>
    <w:rsid w:val="00D51E50"/>
    <w:rsid w:val="00D5691B"/>
    <w:rsid w:val="00D60121"/>
    <w:rsid w:val="00D646D8"/>
    <w:rsid w:val="00D66B56"/>
    <w:rsid w:val="00D71575"/>
    <w:rsid w:val="00D72159"/>
    <w:rsid w:val="00D75556"/>
    <w:rsid w:val="00D7577C"/>
    <w:rsid w:val="00D764AD"/>
    <w:rsid w:val="00D76E12"/>
    <w:rsid w:val="00D80359"/>
    <w:rsid w:val="00D81609"/>
    <w:rsid w:val="00D818A9"/>
    <w:rsid w:val="00D86D9B"/>
    <w:rsid w:val="00D93AB2"/>
    <w:rsid w:val="00D95652"/>
    <w:rsid w:val="00DA09F1"/>
    <w:rsid w:val="00DA6254"/>
    <w:rsid w:val="00DB13B0"/>
    <w:rsid w:val="00DB2DB6"/>
    <w:rsid w:val="00DB6AC6"/>
    <w:rsid w:val="00DC0732"/>
    <w:rsid w:val="00DC541A"/>
    <w:rsid w:val="00DD3858"/>
    <w:rsid w:val="00DD40A5"/>
    <w:rsid w:val="00DD7AAA"/>
    <w:rsid w:val="00DE1583"/>
    <w:rsid w:val="00DE5981"/>
    <w:rsid w:val="00DF032E"/>
    <w:rsid w:val="00DF2A00"/>
    <w:rsid w:val="00DF7974"/>
    <w:rsid w:val="00E00D4B"/>
    <w:rsid w:val="00E11AC2"/>
    <w:rsid w:val="00E203DF"/>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A1D33"/>
    <w:rsid w:val="00EA30DF"/>
    <w:rsid w:val="00EA6D5D"/>
    <w:rsid w:val="00EB60CB"/>
    <w:rsid w:val="00EC3C62"/>
    <w:rsid w:val="00EC4A8D"/>
    <w:rsid w:val="00EC7C53"/>
    <w:rsid w:val="00ED19FE"/>
    <w:rsid w:val="00ED29AE"/>
    <w:rsid w:val="00ED2BB3"/>
    <w:rsid w:val="00ED5BCD"/>
    <w:rsid w:val="00EE433F"/>
    <w:rsid w:val="00EE79E6"/>
    <w:rsid w:val="00EF064B"/>
    <w:rsid w:val="00EF243E"/>
    <w:rsid w:val="00F03A19"/>
    <w:rsid w:val="00F1374E"/>
    <w:rsid w:val="00F200DA"/>
    <w:rsid w:val="00F37314"/>
    <w:rsid w:val="00F4360A"/>
    <w:rsid w:val="00F44D14"/>
    <w:rsid w:val="00F45E74"/>
    <w:rsid w:val="00F51748"/>
    <w:rsid w:val="00F565D4"/>
    <w:rsid w:val="00F80B67"/>
    <w:rsid w:val="00F82909"/>
    <w:rsid w:val="00F92690"/>
    <w:rsid w:val="00F97D3E"/>
    <w:rsid w:val="00FA1F00"/>
    <w:rsid w:val="00FB161A"/>
    <w:rsid w:val="00FB27F8"/>
    <w:rsid w:val="00FC432B"/>
    <w:rsid w:val="00FD3C72"/>
    <w:rsid w:val="00FD50D7"/>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536D2"/>
  <w15:docId w15:val="{9387DA54-A469-4D88-A591-A0C9370B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9BEE-7EE0-46FB-A76B-85B61441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2498</Words>
  <Characters>14743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Ivana Stenglova</cp:lastModifiedBy>
  <cp:revision>34</cp:revision>
  <cp:lastPrinted>2018-09-17T07:54:00Z</cp:lastPrinted>
  <dcterms:created xsi:type="dcterms:W3CDTF">2018-09-16T12:57:00Z</dcterms:created>
  <dcterms:modified xsi:type="dcterms:W3CDTF">2026-01-28T09:54:00Z</dcterms:modified>
</cp:coreProperties>
</file>